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095" w:rsidRPr="00FB4095" w:rsidRDefault="00FB4095" w:rsidP="00FB4095">
      <w:pPr>
        <w:spacing w:after="0" w:line="408" w:lineRule="auto"/>
        <w:ind w:left="120"/>
        <w:jc w:val="center"/>
        <w:rPr>
          <w:lang w:val="ru-RU"/>
        </w:rPr>
      </w:pPr>
      <w:bookmarkStart w:id="0" w:name="block-26281066"/>
      <w:r w:rsidRPr="00FB4095">
        <w:rPr>
          <w:rFonts w:ascii="Times New Roman" w:hAnsi="Times New Roman"/>
          <w:b/>
          <w:color w:val="000000"/>
          <w:sz w:val="28"/>
          <w:lang w:val="ru-RU"/>
        </w:rPr>
        <w:t>МИНИСТЕРСТВО ПРОСВЕЩЕНИЯ РОССИЙСКОЙ ФЕДЕРАЦИИ</w:t>
      </w:r>
    </w:p>
    <w:p w:rsidR="00FB4095" w:rsidRPr="00FB4095" w:rsidRDefault="00FB4095" w:rsidP="00FB4095">
      <w:pPr>
        <w:spacing w:after="0" w:line="408" w:lineRule="auto"/>
        <w:ind w:left="120"/>
        <w:jc w:val="center"/>
        <w:rPr>
          <w:sz w:val="26"/>
          <w:szCs w:val="26"/>
          <w:lang w:val="ru-RU"/>
        </w:rPr>
      </w:pPr>
      <w:r w:rsidRPr="00FB4095">
        <w:rPr>
          <w:rFonts w:ascii="Times New Roman" w:hAnsi="Times New Roman"/>
          <w:b/>
          <w:color w:val="000000"/>
          <w:sz w:val="26"/>
          <w:szCs w:val="26"/>
          <w:lang w:val="ru-RU"/>
        </w:rPr>
        <w:t>Комитет образования, науки и молодежной политики Волгоградской области</w:t>
      </w:r>
    </w:p>
    <w:p w:rsidR="00FB4095" w:rsidRDefault="00FB4095" w:rsidP="00FB4095">
      <w:pPr>
        <w:spacing w:after="0" w:line="408" w:lineRule="auto"/>
        <w:ind w:left="120"/>
        <w:jc w:val="center"/>
        <w:rPr>
          <w:rFonts w:ascii="Times New Roman" w:hAnsi="Times New Roman"/>
          <w:b/>
          <w:color w:val="000000"/>
          <w:sz w:val="26"/>
          <w:szCs w:val="26"/>
          <w:lang w:val="ru-RU"/>
        </w:rPr>
      </w:pPr>
      <w:r w:rsidRPr="00FB4095">
        <w:rPr>
          <w:rFonts w:ascii="Times New Roman" w:hAnsi="Times New Roman"/>
          <w:b/>
          <w:color w:val="000000"/>
          <w:sz w:val="26"/>
          <w:szCs w:val="26"/>
          <w:lang w:val="ru-RU"/>
        </w:rPr>
        <w:t xml:space="preserve">Отдел образования, опеки и попечительства администрации </w:t>
      </w:r>
    </w:p>
    <w:p w:rsidR="00FB4095" w:rsidRPr="00FB4095" w:rsidRDefault="00FB4095" w:rsidP="00FB4095">
      <w:pPr>
        <w:spacing w:after="0" w:line="408" w:lineRule="auto"/>
        <w:ind w:left="120"/>
        <w:jc w:val="center"/>
        <w:rPr>
          <w:sz w:val="26"/>
          <w:szCs w:val="26"/>
          <w:lang w:val="ru-RU"/>
        </w:rPr>
      </w:pPr>
      <w:r w:rsidRPr="00FB4095">
        <w:rPr>
          <w:rFonts w:ascii="Times New Roman" w:hAnsi="Times New Roman"/>
          <w:b/>
          <w:color w:val="000000"/>
          <w:sz w:val="26"/>
          <w:szCs w:val="26"/>
          <w:lang w:val="ru-RU"/>
        </w:rPr>
        <w:t>Урюпинского муниципального района Волгоградской области</w:t>
      </w:r>
    </w:p>
    <w:p w:rsidR="00FB4095" w:rsidRPr="00FB4095" w:rsidRDefault="00FB4095" w:rsidP="00FB4095">
      <w:pPr>
        <w:spacing w:after="0" w:line="408" w:lineRule="auto"/>
        <w:ind w:left="120"/>
        <w:jc w:val="center"/>
        <w:rPr>
          <w:sz w:val="26"/>
          <w:szCs w:val="26"/>
          <w:lang w:val="ru-RU"/>
        </w:rPr>
      </w:pPr>
      <w:r w:rsidRPr="00FB4095">
        <w:rPr>
          <w:rFonts w:ascii="Times New Roman" w:hAnsi="Times New Roman"/>
          <w:b/>
          <w:color w:val="000000"/>
          <w:sz w:val="26"/>
          <w:szCs w:val="26"/>
          <w:lang w:val="ru-RU"/>
        </w:rPr>
        <w:t>МБОУ Добринский лицей</w:t>
      </w:r>
    </w:p>
    <w:p w:rsidR="00151F3C" w:rsidRPr="00FB4095" w:rsidRDefault="00151F3C">
      <w:pPr>
        <w:spacing w:after="0"/>
        <w:ind w:left="120"/>
        <w:rPr>
          <w:lang w:val="ru-RU"/>
        </w:rPr>
      </w:pPr>
    </w:p>
    <w:p w:rsidR="00151F3C" w:rsidRPr="00FB4095" w:rsidRDefault="00151F3C">
      <w:pPr>
        <w:spacing w:after="0"/>
        <w:ind w:left="120"/>
        <w:rPr>
          <w:lang w:val="ru-RU"/>
        </w:rPr>
      </w:pPr>
    </w:p>
    <w:p w:rsidR="00151F3C" w:rsidRPr="00FB4095" w:rsidRDefault="00151F3C">
      <w:pPr>
        <w:spacing w:after="0"/>
        <w:ind w:left="120"/>
        <w:rPr>
          <w:lang w:val="ru-RU"/>
        </w:rPr>
      </w:pPr>
    </w:p>
    <w:p w:rsidR="00151F3C" w:rsidRPr="00FB4095" w:rsidRDefault="00151F3C">
      <w:pPr>
        <w:spacing w:after="0"/>
        <w:ind w:left="120"/>
        <w:rPr>
          <w:lang w:val="ru-RU"/>
        </w:rPr>
      </w:pPr>
    </w:p>
    <w:tbl>
      <w:tblPr>
        <w:tblW w:w="0" w:type="auto"/>
        <w:tblLook w:val="04A0" w:firstRow="1" w:lastRow="0" w:firstColumn="1" w:lastColumn="0" w:noHBand="0" w:noVBand="1"/>
      </w:tblPr>
      <w:tblGrid>
        <w:gridCol w:w="3114"/>
        <w:gridCol w:w="3115"/>
        <w:gridCol w:w="3115"/>
      </w:tblGrid>
      <w:tr w:rsidR="00882BC0" w:rsidRPr="00FB4095" w:rsidTr="00882BC0">
        <w:tc>
          <w:tcPr>
            <w:tcW w:w="3114" w:type="dxa"/>
          </w:tcPr>
          <w:p w:rsidR="00882BC0" w:rsidRPr="0040209D" w:rsidRDefault="00882BC0" w:rsidP="00FB409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B4095" w:rsidRPr="0040209D" w:rsidRDefault="00FB4095" w:rsidP="00FB409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B4095" w:rsidRPr="008944ED" w:rsidRDefault="00FB4095" w:rsidP="00FB409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FB4095" w:rsidRDefault="00FB4095" w:rsidP="00FB40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B4095" w:rsidRPr="008944ED" w:rsidRDefault="00FB4095" w:rsidP="00FB40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rsidR="00FB4095" w:rsidRDefault="00FB4095" w:rsidP="00FB409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«30»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82BC0" w:rsidRPr="0040209D" w:rsidRDefault="00882BC0" w:rsidP="00882BC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B4095" w:rsidRDefault="00FB4095" w:rsidP="00FB409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B4095" w:rsidRPr="008944ED" w:rsidRDefault="00FB4095" w:rsidP="00FB409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FB4095" w:rsidRDefault="00FB4095" w:rsidP="00FB40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B4095" w:rsidRPr="008944ED" w:rsidRDefault="00FB4095" w:rsidP="00FB40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rsidR="00FB4095" w:rsidRDefault="00FB4095" w:rsidP="00FB409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Приказа№219-од </w:t>
            </w:r>
          </w:p>
          <w:p w:rsidR="00FB4095" w:rsidRDefault="00FB4095" w:rsidP="00FB409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82BC0" w:rsidRPr="0040209D" w:rsidRDefault="00882BC0" w:rsidP="00882BC0">
            <w:pPr>
              <w:autoSpaceDE w:val="0"/>
              <w:autoSpaceDN w:val="0"/>
              <w:spacing w:after="120" w:line="240" w:lineRule="auto"/>
              <w:jc w:val="both"/>
              <w:rPr>
                <w:rFonts w:ascii="Times New Roman" w:eastAsia="Times New Roman" w:hAnsi="Times New Roman"/>
                <w:color w:val="000000"/>
                <w:sz w:val="24"/>
                <w:szCs w:val="24"/>
                <w:lang w:val="ru-RU"/>
              </w:rPr>
            </w:pPr>
          </w:p>
        </w:tc>
      </w:tr>
    </w:tbl>
    <w:p w:rsidR="00151F3C" w:rsidRPr="00FB4095" w:rsidRDefault="00151F3C">
      <w:pPr>
        <w:spacing w:after="0"/>
        <w:ind w:left="120"/>
        <w:rPr>
          <w:lang w:val="ru-RU"/>
        </w:rPr>
      </w:pPr>
    </w:p>
    <w:p w:rsidR="00151F3C" w:rsidRPr="00FB4095" w:rsidRDefault="00151F3C">
      <w:pPr>
        <w:spacing w:after="0"/>
        <w:ind w:left="120"/>
        <w:rPr>
          <w:lang w:val="ru-RU"/>
        </w:rPr>
      </w:pPr>
    </w:p>
    <w:p w:rsidR="00151F3C" w:rsidRPr="00FB4095" w:rsidRDefault="00151F3C">
      <w:pPr>
        <w:spacing w:after="0"/>
        <w:ind w:left="120"/>
        <w:rPr>
          <w:lang w:val="ru-RU"/>
        </w:rPr>
      </w:pPr>
    </w:p>
    <w:p w:rsidR="00151F3C" w:rsidRPr="00FB4095" w:rsidRDefault="00151F3C">
      <w:pPr>
        <w:spacing w:after="0"/>
        <w:ind w:left="120"/>
        <w:rPr>
          <w:lang w:val="ru-RU"/>
        </w:rPr>
      </w:pPr>
    </w:p>
    <w:p w:rsidR="00151F3C" w:rsidRPr="00FB4095" w:rsidRDefault="00151F3C">
      <w:pPr>
        <w:spacing w:after="0"/>
        <w:ind w:left="120"/>
        <w:rPr>
          <w:lang w:val="ru-RU"/>
        </w:rPr>
      </w:pPr>
    </w:p>
    <w:p w:rsidR="00151F3C" w:rsidRPr="00FB4095" w:rsidRDefault="00882BC0">
      <w:pPr>
        <w:spacing w:after="0" w:line="408" w:lineRule="auto"/>
        <w:ind w:left="120"/>
        <w:jc w:val="center"/>
        <w:rPr>
          <w:lang w:val="ru-RU"/>
        </w:rPr>
      </w:pPr>
      <w:r w:rsidRPr="00FB4095">
        <w:rPr>
          <w:rFonts w:ascii="Times New Roman" w:hAnsi="Times New Roman"/>
          <w:b/>
          <w:color w:val="000000"/>
          <w:sz w:val="28"/>
          <w:lang w:val="ru-RU"/>
        </w:rPr>
        <w:t>РАБОЧАЯ ПРОГРАММА</w:t>
      </w:r>
    </w:p>
    <w:p w:rsidR="00151F3C" w:rsidRPr="00FB4095" w:rsidRDefault="00882BC0">
      <w:pPr>
        <w:spacing w:after="0" w:line="408" w:lineRule="auto"/>
        <w:ind w:left="120"/>
        <w:jc w:val="center"/>
        <w:rPr>
          <w:lang w:val="ru-RU"/>
        </w:rPr>
      </w:pPr>
      <w:r w:rsidRPr="00FB4095">
        <w:rPr>
          <w:rFonts w:ascii="Times New Roman" w:hAnsi="Times New Roman"/>
          <w:color w:val="000000"/>
          <w:sz w:val="28"/>
          <w:lang w:val="ru-RU"/>
        </w:rPr>
        <w:t xml:space="preserve">( </w:t>
      </w:r>
      <w:r>
        <w:rPr>
          <w:rFonts w:ascii="Times New Roman" w:hAnsi="Times New Roman"/>
          <w:color w:val="000000"/>
          <w:sz w:val="28"/>
        </w:rPr>
        <w:t>ID</w:t>
      </w:r>
      <w:r w:rsidRPr="00FB4095">
        <w:rPr>
          <w:rFonts w:ascii="Times New Roman" w:hAnsi="Times New Roman"/>
          <w:color w:val="000000"/>
          <w:sz w:val="28"/>
          <w:lang w:val="ru-RU"/>
        </w:rPr>
        <w:t xml:space="preserve"> 3481519)</w:t>
      </w:r>
    </w:p>
    <w:p w:rsidR="00151F3C" w:rsidRPr="00FB4095" w:rsidRDefault="00151F3C">
      <w:pPr>
        <w:spacing w:after="0"/>
        <w:ind w:left="120"/>
        <w:jc w:val="center"/>
        <w:rPr>
          <w:lang w:val="ru-RU"/>
        </w:rPr>
      </w:pPr>
    </w:p>
    <w:p w:rsidR="00151F3C" w:rsidRPr="00FB4095" w:rsidRDefault="00882BC0">
      <w:pPr>
        <w:spacing w:after="0" w:line="408" w:lineRule="auto"/>
        <w:ind w:left="120"/>
        <w:jc w:val="center"/>
        <w:rPr>
          <w:lang w:val="ru-RU"/>
        </w:rPr>
      </w:pPr>
      <w:r w:rsidRPr="00FB4095">
        <w:rPr>
          <w:rFonts w:ascii="Times New Roman" w:hAnsi="Times New Roman"/>
          <w:b/>
          <w:color w:val="000000"/>
          <w:sz w:val="28"/>
          <w:lang w:val="ru-RU"/>
        </w:rPr>
        <w:t>учебный предмет «Биология. Базовый уровень»</w:t>
      </w:r>
    </w:p>
    <w:p w:rsidR="00151F3C" w:rsidRPr="00FB4095" w:rsidRDefault="00882BC0">
      <w:pPr>
        <w:spacing w:after="0" w:line="408" w:lineRule="auto"/>
        <w:ind w:left="120"/>
        <w:jc w:val="center"/>
        <w:rPr>
          <w:lang w:val="ru-RU"/>
        </w:rPr>
      </w:pPr>
      <w:r w:rsidRPr="00FB4095">
        <w:rPr>
          <w:rFonts w:ascii="Times New Roman" w:hAnsi="Times New Roman"/>
          <w:color w:val="000000"/>
          <w:sz w:val="28"/>
          <w:lang w:val="ru-RU"/>
        </w:rPr>
        <w:t xml:space="preserve">для учащихся 10 </w:t>
      </w:r>
      <w:r w:rsidRPr="00FB4095">
        <w:rPr>
          <w:rFonts w:ascii="Calibri" w:hAnsi="Calibri"/>
          <w:color w:val="000000"/>
          <w:sz w:val="28"/>
          <w:lang w:val="ru-RU"/>
        </w:rPr>
        <w:t xml:space="preserve">– </w:t>
      </w:r>
      <w:r w:rsidRPr="00FB4095">
        <w:rPr>
          <w:rFonts w:ascii="Times New Roman" w:hAnsi="Times New Roman"/>
          <w:color w:val="000000"/>
          <w:sz w:val="28"/>
          <w:lang w:val="ru-RU"/>
        </w:rPr>
        <w:t>11 классов</w:t>
      </w: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151F3C" w:rsidRPr="00FB4095" w:rsidRDefault="00151F3C">
      <w:pPr>
        <w:spacing w:after="0"/>
        <w:ind w:left="120"/>
        <w:jc w:val="center"/>
        <w:rPr>
          <w:lang w:val="ru-RU"/>
        </w:rPr>
      </w:pPr>
    </w:p>
    <w:p w:rsidR="007747E5" w:rsidRPr="009716BE" w:rsidRDefault="007747E5" w:rsidP="007747E5">
      <w:pPr>
        <w:spacing w:after="0"/>
        <w:ind w:left="120"/>
        <w:jc w:val="center"/>
        <w:rPr>
          <w:lang w:val="ru-RU"/>
        </w:rPr>
      </w:pPr>
      <w:bookmarkStart w:id="1" w:name="89d4b353-067d-40b4-9e10-968a93e21e67"/>
      <w:r>
        <w:rPr>
          <w:rFonts w:ascii="Times New Roman" w:hAnsi="Times New Roman"/>
          <w:b/>
          <w:color w:val="000000"/>
          <w:sz w:val="28"/>
          <w:lang w:val="ru-RU"/>
        </w:rPr>
        <w:t>Ст.</w:t>
      </w:r>
      <w:r w:rsidRPr="009716BE">
        <w:rPr>
          <w:rFonts w:ascii="Times New Roman" w:hAnsi="Times New Roman"/>
          <w:b/>
          <w:color w:val="000000"/>
          <w:sz w:val="28"/>
          <w:lang w:val="ru-RU"/>
        </w:rPr>
        <w:t xml:space="preserve"> Добринка</w:t>
      </w:r>
      <w:bookmarkStart w:id="2" w:name="e17c6bbb-3fbd-4dc0-98b2-217b1bd29395"/>
      <w:bookmarkEnd w:id="1"/>
      <w:r>
        <w:rPr>
          <w:rFonts w:ascii="Times New Roman" w:hAnsi="Times New Roman"/>
          <w:color w:val="000000"/>
          <w:sz w:val="28"/>
          <w:lang w:val="ru-RU"/>
        </w:rPr>
        <w:t xml:space="preserve"> </w:t>
      </w:r>
      <w:r w:rsidRPr="009716BE">
        <w:rPr>
          <w:rFonts w:ascii="Times New Roman" w:hAnsi="Times New Roman"/>
          <w:b/>
          <w:color w:val="000000"/>
          <w:sz w:val="28"/>
          <w:lang w:val="ru-RU"/>
        </w:rPr>
        <w:t>2023</w:t>
      </w:r>
      <w:bookmarkEnd w:id="2"/>
    </w:p>
    <w:p w:rsidR="00151F3C" w:rsidRPr="00FB4095" w:rsidRDefault="00151F3C">
      <w:pPr>
        <w:spacing w:after="0"/>
        <w:ind w:left="120"/>
        <w:rPr>
          <w:lang w:val="ru-RU"/>
        </w:rPr>
      </w:pPr>
    </w:p>
    <w:p w:rsidR="00151F3C" w:rsidRPr="00FB4095" w:rsidRDefault="00151F3C">
      <w:pPr>
        <w:rPr>
          <w:lang w:val="ru-RU"/>
        </w:rPr>
        <w:sectPr w:rsidR="00151F3C" w:rsidRPr="00FB4095">
          <w:pgSz w:w="11906" w:h="16383"/>
          <w:pgMar w:top="1134" w:right="850" w:bottom="1134" w:left="1701" w:header="720" w:footer="720" w:gutter="0"/>
          <w:cols w:space="720"/>
        </w:sectPr>
      </w:pPr>
    </w:p>
    <w:p w:rsidR="00151F3C" w:rsidRPr="00FB4095" w:rsidRDefault="00882BC0">
      <w:pPr>
        <w:spacing w:after="0" w:line="264" w:lineRule="auto"/>
        <w:ind w:left="120"/>
        <w:jc w:val="both"/>
        <w:rPr>
          <w:lang w:val="ru-RU"/>
        </w:rPr>
      </w:pPr>
      <w:bookmarkStart w:id="3" w:name="block-26281065"/>
      <w:bookmarkEnd w:id="0"/>
      <w:r w:rsidRPr="00FB4095">
        <w:rPr>
          <w:rFonts w:ascii="Times New Roman" w:hAnsi="Times New Roman"/>
          <w:b/>
          <w:color w:val="000000"/>
          <w:sz w:val="28"/>
          <w:lang w:val="ru-RU"/>
        </w:rPr>
        <w:lastRenderedPageBreak/>
        <w:t>ПОЯСНИТЕЛЬНАЯ ЗАПИСКА</w:t>
      </w:r>
    </w:p>
    <w:p w:rsidR="00151F3C" w:rsidRPr="00FB4095" w:rsidRDefault="00151F3C">
      <w:pPr>
        <w:spacing w:after="0" w:line="264" w:lineRule="auto"/>
        <w:ind w:left="120"/>
        <w:jc w:val="both"/>
        <w:rPr>
          <w:lang w:val="ru-RU"/>
        </w:rPr>
      </w:pP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FB4095">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FB4095">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151F3C" w:rsidRPr="00FB4095" w:rsidRDefault="00151F3C">
      <w:pPr>
        <w:rPr>
          <w:lang w:val="ru-RU"/>
        </w:rPr>
        <w:sectPr w:rsidR="00151F3C" w:rsidRPr="00FB4095">
          <w:pgSz w:w="11906" w:h="16383"/>
          <w:pgMar w:top="1134" w:right="850" w:bottom="1134" w:left="1701" w:header="720" w:footer="720" w:gutter="0"/>
          <w:cols w:space="720"/>
        </w:sectPr>
      </w:pPr>
    </w:p>
    <w:p w:rsidR="00151F3C" w:rsidRPr="00FB4095" w:rsidRDefault="00882BC0">
      <w:pPr>
        <w:spacing w:after="0" w:line="264" w:lineRule="auto"/>
        <w:ind w:left="120"/>
        <w:jc w:val="both"/>
        <w:rPr>
          <w:lang w:val="ru-RU"/>
        </w:rPr>
      </w:pPr>
      <w:bookmarkStart w:id="4" w:name="block-26281069"/>
      <w:bookmarkEnd w:id="3"/>
      <w:r w:rsidRPr="00FB4095">
        <w:rPr>
          <w:rFonts w:ascii="Times New Roman" w:hAnsi="Times New Roman"/>
          <w:b/>
          <w:color w:val="000000"/>
          <w:sz w:val="28"/>
          <w:lang w:val="ru-RU"/>
        </w:rPr>
        <w:lastRenderedPageBreak/>
        <w:t>СОДЕРЖАНИЕ ОБУЧЕНИЯ</w:t>
      </w:r>
      <w:r w:rsidRPr="00FB4095">
        <w:rPr>
          <w:rFonts w:ascii="Times New Roman" w:hAnsi="Times New Roman"/>
          <w:color w:val="000000"/>
          <w:sz w:val="28"/>
          <w:lang w:val="ru-RU"/>
        </w:rPr>
        <w:t xml:space="preserve"> </w:t>
      </w:r>
    </w:p>
    <w:p w:rsidR="00151F3C" w:rsidRPr="00FB4095" w:rsidRDefault="00151F3C">
      <w:pPr>
        <w:spacing w:after="0" w:line="264" w:lineRule="auto"/>
        <w:ind w:left="120"/>
        <w:jc w:val="both"/>
        <w:rPr>
          <w:lang w:val="ru-RU"/>
        </w:rPr>
      </w:pPr>
    </w:p>
    <w:p w:rsidR="00151F3C" w:rsidRPr="00FB4095" w:rsidRDefault="00882BC0">
      <w:pPr>
        <w:spacing w:after="0" w:line="264" w:lineRule="auto"/>
        <w:ind w:left="120"/>
        <w:jc w:val="both"/>
        <w:rPr>
          <w:lang w:val="ru-RU"/>
        </w:rPr>
      </w:pPr>
      <w:r w:rsidRPr="00FB4095">
        <w:rPr>
          <w:rFonts w:ascii="Times New Roman" w:hAnsi="Times New Roman"/>
          <w:b/>
          <w:color w:val="000000"/>
          <w:sz w:val="28"/>
          <w:lang w:val="ru-RU"/>
        </w:rPr>
        <w:t>10 КЛАСС</w:t>
      </w:r>
    </w:p>
    <w:p w:rsidR="00151F3C" w:rsidRPr="00FB4095" w:rsidRDefault="00151F3C">
      <w:pPr>
        <w:spacing w:after="0" w:line="264" w:lineRule="auto"/>
        <w:ind w:left="120"/>
        <w:jc w:val="both"/>
        <w:rPr>
          <w:lang w:val="ru-RU"/>
        </w:rPr>
      </w:pP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1. Биология как наука.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Default="00882BC0">
      <w:pPr>
        <w:spacing w:after="0" w:line="264" w:lineRule="auto"/>
        <w:ind w:firstLine="600"/>
        <w:jc w:val="both"/>
      </w:pPr>
      <w:r w:rsidRPr="00FB4095">
        <w:rPr>
          <w:rFonts w:ascii="Times New Roman" w:hAnsi="Times New Roman"/>
          <w:color w:val="000000"/>
          <w:sz w:val="28"/>
          <w:lang w:val="ru-RU"/>
        </w:rPr>
        <w:t xml:space="preserve">Портреты: Ч. Дарвин, Г. Мендель, Н. К. Кольцов, Дж. </w:t>
      </w:r>
      <w:r>
        <w:rPr>
          <w:rFonts w:ascii="Times New Roman" w:hAnsi="Times New Roman"/>
          <w:color w:val="000000"/>
          <w:sz w:val="28"/>
        </w:rPr>
        <w:t>Уотсон и Ф. Крик.</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«Методы познания живой природы».</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Практическая работа</w:t>
      </w:r>
      <w:r w:rsidRPr="00FB4095">
        <w:rPr>
          <w:rFonts w:ascii="Times New Roman" w:hAnsi="Times New Roman"/>
          <w:b/>
          <w:color w:val="000000"/>
          <w:sz w:val="28"/>
          <w:lang w:val="ru-RU"/>
        </w:rPr>
        <w:t xml:space="preserve"> </w:t>
      </w:r>
      <w:r w:rsidRPr="00FB4095">
        <w:rPr>
          <w:rFonts w:ascii="Times New Roman" w:hAnsi="Times New Roman"/>
          <w:color w:val="000000"/>
          <w:sz w:val="28"/>
          <w:lang w:val="ru-RU"/>
        </w:rPr>
        <w:t>№ 1. «Использование различных методов при изучении биологических объектов».</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2. Живые системы и их организация.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«Основные признаки жизни», «Уровни организации живой природы».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модель молекулы ДНК.</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3. Химический состав и строение клетки.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Функции воды и минеральных веществ в клетке. Поддержание осмотического баланса.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151F3C" w:rsidRDefault="00882BC0">
      <w:pPr>
        <w:spacing w:after="0" w:line="264" w:lineRule="auto"/>
        <w:ind w:firstLine="600"/>
        <w:jc w:val="both"/>
      </w:pPr>
      <w:r w:rsidRPr="00FB4095">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8"/>
        </w:rPr>
        <w:t>Коферменты. Витамины. Отличия ферментов от неорганических катализаторов.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Транспорт веществ в клетке.</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FB4095">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4. Жизнедеятельность клетки.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151F3C" w:rsidRPr="00FB4095" w:rsidRDefault="00882BC0">
      <w:pPr>
        <w:spacing w:after="0" w:line="264" w:lineRule="auto"/>
        <w:ind w:firstLine="600"/>
        <w:jc w:val="both"/>
        <w:rPr>
          <w:lang w:val="ru-RU"/>
        </w:rPr>
      </w:pPr>
      <w:r>
        <w:rPr>
          <w:rFonts w:ascii="Times New Roman" w:hAnsi="Times New Roman"/>
          <w:color w:val="000000"/>
          <w:sz w:val="28"/>
        </w:rPr>
        <w:t xml:space="preserve">Хемосинтез. Хемосинтезирующие бактерии. </w:t>
      </w:r>
      <w:r w:rsidRPr="00FB4095">
        <w:rPr>
          <w:rFonts w:ascii="Times New Roman" w:hAnsi="Times New Roman"/>
          <w:color w:val="000000"/>
          <w:sz w:val="28"/>
          <w:lang w:val="ru-RU"/>
        </w:rPr>
        <w:t>Значение хемосинтеза для жизни на Земле.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Pr>
          <w:rFonts w:ascii="Times New Roman" w:hAnsi="Times New Roman"/>
          <w:color w:val="000000"/>
          <w:sz w:val="28"/>
        </w:rPr>
        <w:t xml:space="preserve">Этапы энергетического обмена. Гликолиз. Брожение и его виды. </w:t>
      </w:r>
      <w:r w:rsidRPr="00FB4095">
        <w:rPr>
          <w:rFonts w:ascii="Times New Roman" w:hAnsi="Times New Roman"/>
          <w:color w:val="000000"/>
          <w:sz w:val="28"/>
          <w:lang w:val="ru-RU"/>
        </w:rPr>
        <w:t>Кислородное окисление, или клеточное дыхание. Окислительное фосфорилирование. Эффективность энергетического обмена.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Pr>
          <w:rFonts w:ascii="Times New Roman" w:hAnsi="Times New Roman"/>
          <w:color w:val="000000"/>
          <w:sz w:val="28"/>
        </w:rPr>
        <w:lastRenderedPageBreak/>
        <w:t xml:space="preserve">Обратная транскрипция, ревертаза и интеграза. </w:t>
      </w:r>
      <w:r w:rsidRPr="00FB4095">
        <w:rPr>
          <w:rFonts w:ascii="Times New Roman" w:hAnsi="Times New Roman"/>
          <w:color w:val="000000"/>
          <w:sz w:val="28"/>
          <w:lang w:val="ru-RU"/>
        </w:rPr>
        <w:t>Профилактика распространения вирусных заболеваний.</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Н. К. Кольцов, Д. И. Ивановский, К. А. Тимирязев.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5. Размножение и индивидуальное развитие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Программируемая гибель клетки – апоптоз.</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Половое размножение, его отличия от бесполого.</w:t>
      </w:r>
    </w:p>
    <w:p w:rsidR="00151F3C" w:rsidRPr="00FB4095" w:rsidRDefault="00882BC0">
      <w:pPr>
        <w:spacing w:after="0" w:line="264" w:lineRule="auto"/>
        <w:ind w:firstLine="600"/>
        <w:jc w:val="both"/>
        <w:rPr>
          <w:lang w:val="ru-RU"/>
        </w:rPr>
      </w:pPr>
      <w:r>
        <w:rPr>
          <w:rFonts w:ascii="Times New Roman" w:hAnsi="Times New Roman"/>
          <w:color w:val="000000"/>
          <w:sz w:val="28"/>
        </w:rPr>
        <w:t xml:space="preserve">Мейоз. Стадии мейоза. </w:t>
      </w:r>
      <w:r w:rsidRPr="00FB4095">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151F3C" w:rsidRDefault="00882BC0">
      <w:pPr>
        <w:spacing w:after="0" w:line="264" w:lineRule="auto"/>
        <w:ind w:firstLine="600"/>
        <w:jc w:val="both"/>
      </w:pPr>
      <w:r w:rsidRPr="00FB4095">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Pr>
          <w:rFonts w:ascii="Times New Roman" w:hAnsi="Times New Roman"/>
          <w:color w:val="000000"/>
          <w:sz w:val="28"/>
        </w:rPr>
        <w:t>Особенности строения яйцеклеток и сперматозоидов. Оплодотворение. Партеногенез.</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FB4095">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6. Наследственность и изменчивость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Хромосомная теория наследственности. Генетические карты.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Внеядерная наследственность и изменчивость.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Pr>
          <w:rFonts w:ascii="Times New Roman" w:hAnsi="Times New Roman"/>
          <w:color w:val="000000"/>
          <w:sz w:val="28"/>
        </w:rPr>
        <w:t xml:space="preserve">ПЦР-анализа. </w:t>
      </w:r>
      <w:r w:rsidRPr="00FB4095">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FB4095">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7. «Анализ мутаций у дрозофилы на готовых микропрепаратах».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Практическая работа № 2. «Составление и анализ родословных человека».</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7. Селекция организмов. Основы биотехнологии.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Н. И. Вавилов, И. В. Мичурин, Г. Д. Карпеченко, М. Ф. Иванов.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lastRenderedPageBreak/>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Экскурсия</w:t>
      </w:r>
      <w:r w:rsidRPr="00FB4095">
        <w:rPr>
          <w:rFonts w:ascii="Times New Roman" w:hAnsi="Times New Roman"/>
          <w:b/>
          <w:color w:val="000000"/>
          <w:sz w:val="28"/>
          <w:lang w:val="ru-RU"/>
        </w:rPr>
        <w:t xml:space="preserve"> </w:t>
      </w:r>
      <w:r w:rsidRPr="00FB4095">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151F3C" w:rsidRPr="00FB4095" w:rsidRDefault="00151F3C">
      <w:pPr>
        <w:spacing w:after="0" w:line="264" w:lineRule="auto"/>
        <w:ind w:left="120"/>
        <w:jc w:val="both"/>
        <w:rPr>
          <w:lang w:val="ru-RU"/>
        </w:rPr>
      </w:pPr>
    </w:p>
    <w:p w:rsidR="00151F3C" w:rsidRPr="00FB4095" w:rsidRDefault="00882BC0">
      <w:pPr>
        <w:spacing w:after="0" w:line="264" w:lineRule="auto"/>
        <w:ind w:left="120"/>
        <w:jc w:val="both"/>
        <w:rPr>
          <w:lang w:val="ru-RU"/>
        </w:rPr>
      </w:pPr>
      <w:r w:rsidRPr="00FB4095">
        <w:rPr>
          <w:rFonts w:ascii="Times New Roman" w:hAnsi="Times New Roman"/>
          <w:b/>
          <w:color w:val="000000"/>
          <w:sz w:val="28"/>
          <w:lang w:val="ru-RU"/>
        </w:rPr>
        <w:t>11 КЛАСС</w:t>
      </w:r>
    </w:p>
    <w:p w:rsidR="00151F3C" w:rsidRPr="00FB4095" w:rsidRDefault="00151F3C">
      <w:pPr>
        <w:spacing w:after="0" w:line="264" w:lineRule="auto"/>
        <w:ind w:left="120"/>
        <w:jc w:val="both"/>
        <w:rPr>
          <w:lang w:val="ru-RU"/>
        </w:rPr>
      </w:pP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1. Эволюционная биология.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Синтетическая теория эволюции (СТЭ) и её основные положения.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Микроэволюция. Популяция как единица вида и эволюции.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Естественный отбор – направляющий фактор эволюции. Формы естественного отбора.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1. «Сравнение видов по морфологическому критерию».</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2. Возникновение и развитие жизни на Земле.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Мезозойская эра и её периоды: триасовый, юрский, меловой.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Кайнозойская эра и её периоды: палеогеновый, неогеновый, антропогеновый.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Ф. Реди, Л. Пастер, А. И. Опарин, С. Миллер, Г. Юри, Ч. Дарвин.</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3. Организмы и окружающая среда.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 xml:space="preserve">Демонстрации: </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А. Гумбольдт, К. Ф. Рулье, Э. Геккель.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Лабораторные и практические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Лабораторная работа № 4. «Влияние света на рост и развитие черенков колеуса».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Практическая работа № 2. «Подсчёт плотности популяций разных видов растений».</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Тема 4. Сообщества и экологические системы.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FB4095">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Демонстрации: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Портреты: А. Дж. Тенсли, В. Н. Сукачёв, В. И. Вернадский.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FB4095">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151F3C" w:rsidRPr="00FB4095" w:rsidRDefault="00151F3C">
      <w:pPr>
        <w:rPr>
          <w:lang w:val="ru-RU"/>
        </w:rPr>
        <w:sectPr w:rsidR="00151F3C" w:rsidRPr="00FB4095">
          <w:pgSz w:w="11906" w:h="16383"/>
          <w:pgMar w:top="1134" w:right="850" w:bottom="1134" w:left="1701" w:header="720" w:footer="720" w:gutter="0"/>
          <w:cols w:space="720"/>
        </w:sectPr>
      </w:pPr>
    </w:p>
    <w:p w:rsidR="00151F3C" w:rsidRPr="00FB4095" w:rsidRDefault="00882BC0">
      <w:pPr>
        <w:spacing w:after="0" w:line="264" w:lineRule="auto"/>
        <w:ind w:left="120"/>
        <w:jc w:val="both"/>
        <w:rPr>
          <w:lang w:val="ru-RU"/>
        </w:rPr>
      </w:pPr>
      <w:bookmarkStart w:id="5" w:name="block-26281070"/>
      <w:bookmarkEnd w:id="4"/>
      <w:r w:rsidRPr="00FB4095">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151F3C" w:rsidRPr="00FB4095" w:rsidRDefault="00151F3C">
      <w:pPr>
        <w:spacing w:after="0" w:line="264" w:lineRule="auto"/>
        <w:ind w:left="120"/>
        <w:jc w:val="both"/>
        <w:rPr>
          <w:lang w:val="ru-RU"/>
        </w:rPr>
      </w:pP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151F3C" w:rsidRPr="00FB4095" w:rsidRDefault="00151F3C">
      <w:pPr>
        <w:spacing w:after="0" w:line="264" w:lineRule="auto"/>
        <w:ind w:left="120"/>
        <w:jc w:val="both"/>
        <w:rPr>
          <w:lang w:val="ru-RU"/>
        </w:rPr>
      </w:pPr>
    </w:p>
    <w:p w:rsidR="00151F3C" w:rsidRPr="00FB4095" w:rsidRDefault="00882BC0">
      <w:pPr>
        <w:spacing w:after="0" w:line="264" w:lineRule="auto"/>
        <w:ind w:left="120"/>
        <w:jc w:val="both"/>
        <w:rPr>
          <w:lang w:val="ru-RU"/>
        </w:rPr>
      </w:pPr>
      <w:r w:rsidRPr="00FB4095">
        <w:rPr>
          <w:rFonts w:ascii="Times New Roman" w:hAnsi="Times New Roman"/>
          <w:b/>
          <w:color w:val="000000"/>
          <w:sz w:val="28"/>
          <w:lang w:val="ru-RU"/>
        </w:rPr>
        <w:t>ЛИЧНОСТНЫЕ РЕЗУЛЬТАТЫ</w:t>
      </w:r>
    </w:p>
    <w:p w:rsidR="00151F3C" w:rsidRPr="00FB4095" w:rsidRDefault="00151F3C">
      <w:pPr>
        <w:spacing w:after="0" w:line="264" w:lineRule="auto"/>
        <w:ind w:left="120"/>
        <w:jc w:val="both"/>
        <w:rPr>
          <w:lang w:val="ru-RU"/>
        </w:rPr>
      </w:pP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1F3C" w:rsidRPr="00FB4095" w:rsidRDefault="00882BC0">
      <w:pPr>
        <w:spacing w:after="0" w:line="264" w:lineRule="auto"/>
        <w:ind w:left="120"/>
        <w:jc w:val="both"/>
        <w:rPr>
          <w:lang w:val="ru-RU"/>
        </w:rPr>
      </w:pPr>
      <w:r w:rsidRPr="00FB4095">
        <w:rPr>
          <w:rFonts w:ascii="Times New Roman" w:hAnsi="Times New Roman"/>
          <w:b/>
          <w:color w:val="000000"/>
          <w:sz w:val="28"/>
          <w:lang w:val="ru-RU"/>
        </w:rPr>
        <w:t xml:space="preserve"> 1)</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гражданского воспитания: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к гуманитарной и волонтёрской деятельности;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2) патриотического воспитания: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3) духовно-нравственного воспитания: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осознание духовных ценностей российского народа;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сформированность нравственного сознания, этического поведения;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осознание личного вклада в построение устойчивого будущего;</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4) эстетического воспитания: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понимание эмоционального воздействия живой природы и её ценности;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6) трудового воспитания: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к труду, осознание ценности мастерства, трудолюбие;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7) экологического воспитания: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осознание глобального характера экологических проблем и путей их решения;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8) ценности научного познания: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151F3C" w:rsidRPr="00FB4095" w:rsidRDefault="00151F3C">
      <w:pPr>
        <w:spacing w:after="0"/>
        <w:ind w:left="120"/>
        <w:rPr>
          <w:lang w:val="ru-RU"/>
        </w:rPr>
      </w:pPr>
    </w:p>
    <w:p w:rsidR="00151F3C" w:rsidRPr="00FB4095" w:rsidRDefault="00882BC0">
      <w:pPr>
        <w:spacing w:after="0"/>
        <w:ind w:left="120"/>
        <w:rPr>
          <w:lang w:val="ru-RU"/>
        </w:rPr>
      </w:pPr>
      <w:r w:rsidRPr="00FB4095">
        <w:rPr>
          <w:rFonts w:ascii="Times New Roman" w:hAnsi="Times New Roman"/>
          <w:b/>
          <w:color w:val="000000"/>
          <w:sz w:val="28"/>
          <w:lang w:val="ru-RU"/>
        </w:rPr>
        <w:t>МЕТАПРЕДМЕТНЫЕ РЕЗУЛЬТАТЫ</w:t>
      </w:r>
    </w:p>
    <w:p w:rsidR="00151F3C" w:rsidRPr="00FB4095" w:rsidRDefault="00151F3C">
      <w:pPr>
        <w:spacing w:after="0"/>
        <w:ind w:left="120"/>
        <w:rPr>
          <w:lang w:val="ru-RU"/>
        </w:rPr>
      </w:pP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Овладение универсальными учебными познавательными действиями: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1)</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базовые логические действия: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FB4095">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развивать креативное мышление при решении жизненных проблем.</w:t>
      </w:r>
    </w:p>
    <w:p w:rsidR="00151F3C" w:rsidRPr="00FB4095" w:rsidRDefault="00882BC0">
      <w:pPr>
        <w:spacing w:after="0" w:line="264" w:lineRule="auto"/>
        <w:ind w:left="120"/>
        <w:jc w:val="both"/>
        <w:rPr>
          <w:lang w:val="ru-RU"/>
        </w:rPr>
      </w:pPr>
      <w:r w:rsidRPr="00FB4095">
        <w:rPr>
          <w:rFonts w:ascii="Times New Roman" w:hAnsi="Times New Roman"/>
          <w:b/>
          <w:color w:val="000000"/>
          <w:sz w:val="28"/>
          <w:lang w:val="ru-RU"/>
        </w:rPr>
        <w:t xml:space="preserve"> 2)</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базовые исследовательские действия: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давать оценку новым ситуациям, оценивать приобретённый опыт;</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уметь интегрировать знания из разных предметных областей;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3) работа с информацией: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FB4095">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Овладение универсальными коммуникативными действиями: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1)</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общение: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2)</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совместная деятельность: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Овладение универсальными регулятивными действиями: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1)</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самоорганизация: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давать оценку новым ситуациям;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расширять рамки учебного предмета на основе личных предпочтений;</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делать осознанный выбор, аргументировать его, брать ответственность за решение;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оценивать приобретённый опыт;</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2)</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самоконтроль: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уметь оценивать риски и своевременно принимать решения по их снижению;</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151F3C" w:rsidRPr="00FB4095" w:rsidRDefault="00882BC0">
      <w:pPr>
        <w:spacing w:after="0" w:line="264" w:lineRule="auto"/>
        <w:ind w:firstLine="600"/>
        <w:jc w:val="both"/>
        <w:rPr>
          <w:lang w:val="ru-RU"/>
        </w:rPr>
      </w:pPr>
      <w:r w:rsidRPr="00FB4095">
        <w:rPr>
          <w:rFonts w:ascii="Times New Roman" w:hAnsi="Times New Roman"/>
          <w:b/>
          <w:color w:val="000000"/>
          <w:sz w:val="28"/>
          <w:lang w:val="ru-RU"/>
        </w:rPr>
        <w:t>3)</w:t>
      </w:r>
      <w:r w:rsidRPr="00FB4095">
        <w:rPr>
          <w:rFonts w:ascii="Times New Roman" w:hAnsi="Times New Roman"/>
          <w:color w:val="000000"/>
          <w:sz w:val="28"/>
          <w:lang w:val="ru-RU"/>
        </w:rPr>
        <w:t xml:space="preserve"> </w:t>
      </w:r>
      <w:r w:rsidRPr="00FB4095">
        <w:rPr>
          <w:rFonts w:ascii="Times New Roman" w:hAnsi="Times New Roman"/>
          <w:b/>
          <w:color w:val="000000"/>
          <w:sz w:val="28"/>
          <w:lang w:val="ru-RU"/>
        </w:rPr>
        <w:t>принятие себя и других:</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принимать себя, понимая свои недостатки и достоинства;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принимать мотивы и аргументы других при анализе результатов деятельности;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признавать своё право и право других на ошибки;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развивать способность понимать мир с позиции другого человека.</w:t>
      </w:r>
    </w:p>
    <w:p w:rsidR="00151F3C" w:rsidRPr="00FB4095" w:rsidRDefault="00151F3C">
      <w:pPr>
        <w:spacing w:after="0"/>
        <w:ind w:left="120"/>
        <w:rPr>
          <w:lang w:val="ru-RU"/>
        </w:rPr>
      </w:pPr>
    </w:p>
    <w:p w:rsidR="00151F3C" w:rsidRPr="00FB4095" w:rsidRDefault="00882BC0">
      <w:pPr>
        <w:spacing w:after="0"/>
        <w:ind w:left="120"/>
        <w:rPr>
          <w:lang w:val="ru-RU"/>
        </w:rPr>
      </w:pPr>
      <w:bookmarkStart w:id="6" w:name="_Toc138318760"/>
      <w:bookmarkStart w:id="7" w:name="_Toc134720971"/>
      <w:bookmarkEnd w:id="6"/>
      <w:bookmarkEnd w:id="7"/>
      <w:r w:rsidRPr="00FB4095">
        <w:rPr>
          <w:rFonts w:ascii="Times New Roman" w:hAnsi="Times New Roman"/>
          <w:b/>
          <w:color w:val="000000"/>
          <w:sz w:val="28"/>
          <w:lang w:val="ru-RU"/>
        </w:rPr>
        <w:t>ПРЕДМЕТНЫЕ РЕЗУЛЬТАТЫ</w:t>
      </w:r>
    </w:p>
    <w:p w:rsidR="00151F3C" w:rsidRPr="00FB4095" w:rsidRDefault="00151F3C">
      <w:pPr>
        <w:spacing w:after="0"/>
        <w:ind w:left="120"/>
        <w:rPr>
          <w:lang w:val="ru-RU"/>
        </w:rPr>
      </w:pP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Предметные результаты освоения учебного предмета «Биология» </w:t>
      </w:r>
      <w:r w:rsidRPr="00FB4095">
        <w:rPr>
          <w:rFonts w:ascii="Times New Roman" w:hAnsi="Times New Roman"/>
          <w:b/>
          <w:i/>
          <w:color w:val="000000"/>
          <w:sz w:val="28"/>
          <w:lang w:val="ru-RU"/>
        </w:rPr>
        <w:t>в 10 классе</w:t>
      </w:r>
      <w:r w:rsidRPr="00FB4095">
        <w:rPr>
          <w:rFonts w:ascii="Times New Roman" w:hAnsi="Times New Roman"/>
          <w:color w:val="000000"/>
          <w:sz w:val="28"/>
          <w:lang w:val="ru-RU"/>
        </w:rPr>
        <w:t xml:space="preserve"> должны отражать: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FB4095">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Предметные результаты освоения учебного предмета «Биология» </w:t>
      </w:r>
      <w:r w:rsidRPr="00FB4095">
        <w:rPr>
          <w:rFonts w:ascii="Times New Roman" w:hAnsi="Times New Roman"/>
          <w:b/>
          <w:i/>
          <w:color w:val="000000"/>
          <w:sz w:val="28"/>
          <w:lang w:val="ru-RU"/>
        </w:rPr>
        <w:t>в 11 классе</w:t>
      </w:r>
      <w:r w:rsidRPr="00FB4095">
        <w:rPr>
          <w:rFonts w:ascii="Times New Roman" w:hAnsi="Times New Roman"/>
          <w:color w:val="000000"/>
          <w:sz w:val="28"/>
          <w:lang w:val="ru-RU"/>
        </w:rPr>
        <w:t xml:space="preserve"> должны отражать:</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FB4095">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151F3C" w:rsidRPr="00FB4095" w:rsidRDefault="00882BC0">
      <w:pPr>
        <w:spacing w:after="0" w:line="264" w:lineRule="auto"/>
        <w:ind w:firstLine="600"/>
        <w:jc w:val="both"/>
        <w:rPr>
          <w:lang w:val="ru-RU"/>
        </w:rPr>
      </w:pPr>
      <w:r w:rsidRPr="00FB409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51F3C" w:rsidRPr="00FB4095" w:rsidRDefault="00151F3C">
      <w:pPr>
        <w:rPr>
          <w:lang w:val="ru-RU"/>
        </w:rPr>
        <w:sectPr w:rsidR="00151F3C" w:rsidRPr="00FB4095">
          <w:pgSz w:w="11906" w:h="16383"/>
          <w:pgMar w:top="1134" w:right="850" w:bottom="1134" w:left="1701" w:header="720" w:footer="720" w:gutter="0"/>
          <w:cols w:space="720"/>
        </w:sectPr>
      </w:pPr>
    </w:p>
    <w:p w:rsidR="00151F3C" w:rsidRDefault="00882BC0">
      <w:pPr>
        <w:spacing w:after="0"/>
        <w:ind w:left="120"/>
      </w:pPr>
      <w:bookmarkStart w:id="8" w:name="block-26281064"/>
      <w:bookmarkEnd w:id="5"/>
      <w:r w:rsidRPr="00FB409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51F3C" w:rsidRDefault="00882B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51F3C">
        <w:trPr>
          <w:trHeight w:val="144"/>
          <w:tblCellSpacing w:w="20" w:type="nil"/>
        </w:trPr>
        <w:tc>
          <w:tcPr>
            <w:tcW w:w="456"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 п/п </w:t>
            </w:r>
          </w:p>
          <w:p w:rsidR="00151F3C" w:rsidRDefault="00151F3C">
            <w:pPr>
              <w:spacing w:after="0"/>
              <w:ind w:left="135"/>
            </w:pPr>
          </w:p>
        </w:tc>
        <w:tc>
          <w:tcPr>
            <w:tcW w:w="3168"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Наименование разделов и тем программы </w:t>
            </w:r>
          </w:p>
          <w:p w:rsidR="00151F3C" w:rsidRDefault="00151F3C">
            <w:pPr>
              <w:spacing w:after="0"/>
              <w:ind w:left="135"/>
            </w:pPr>
          </w:p>
        </w:tc>
        <w:tc>
          <w:tcPr>
            <w:tcW w:w="0" w:type="auto"/>
            <w:gridSpan w:val="3"/>
            <w:tcMar>
              <w:top w:w="50" w:type="dxa"/>
              <w:left w:w="100" w:type="dxa"/>
            </w:tcMar>
            <w:vAlign w:val="center"/>
          </w:tcPr>
          <w:p w:rsidR="00151F3C" w:rsidRDefault="00882BC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Электронные (цифровые) образовательные ресурсы </w:t>
            </w:r>
          </w:p>
          <w:p w:rsidR="00151F3C" w:rsidRDefault="00151F3C">
            <w:pPr>
              <w:spacing w:after="0"/>
              <w:ind w:left="135"/>
            </w:pPr>
          </w:p>
        </w:tc>
      </w:tr>
      <w:tr w:rsidR="00151F3C">
        <w:trPr>
          <w:trHeight w:val="144"/>
          <w:tblCellSpacing w:w="20" w:type="nil"/>
        </w:trPr>
        <w:tc>
          <w:tcPr>
            <w:tcW w:w="0" w:type="auto"/>
            <w:vMerge/>
            <w:tcBorders>
              <w:top w:val="nil"/>
            </w:tcBorders>
            <w:tcMar>
              <w:top w:w="50" w:type="dxa"/>
              <w:left w:w="100" w:type="dxa"/>
            </w:tcMar>
          </w:tcPr>
          <w:p w:rsidR="00151F3C" w:rsidRDefault="00151F3C"/>
        </w:tc>
        <w:tc>
          <w:tcPr>
            <w:tcW w:w="0" w:type="auto"/>
            <w:vMerge/>
            <w:tcBorders>
              <w:top w:val="nil"/>
            </w:tcBorders>
            <w:tcMar>
              <w:top w:w="50" w:type="dxa"/>
              <w:left w:w="100" w:type="dxa"/>
            </w:tcMar>
          </w:tcPr>
          <w:p w:rsidR="00151F3C" w:rsidRDefault="00151F3C"/>
        </w:tc>
        <w:tc>
          <w:tcPr>
            <w:tcW w:w="966"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Всего </w:t>
            </w:r>
          </w:p>
          <w:p w:rsidR="00151F3C" w:rsidRDefault="00151F3C">
            <w:pPr>
              <w:spacing w:after="0"/>
              <w:ind w:left="135"/>
            </w:pPr>
          </w:p>
        </w:tc>
        <w:tc>
          <w:tcPr>
            <w:tcW w:w="1687"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Контрольные работы </w:t>
            </w:r>
          </w:p>
          <w:p w:rsidR="00151F3C" w:rsidRDefault="00151F3C">
            <w:pPr>
              <w:spacing w:after="0"/>
              <w:ind w:left="135"/>
            </w:pPr>
          </w:p>
        </w:tc>
        <w:tc>
          <w:tcPr>
            <w:tcW w:w="1774"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Практические работы </w:t>
            </w:r>
          </w:p>
          <w:p w:rsidR="00151F3C" w:rsidRDefault="00151F3C">
            <w:pPr>
              <w:spacing w:after="0"/>
              <w:ind w:left="135"/>
            </w:pPr>
          </w:p>
        </w:tc>
        <w:tc>
          <w:tcPr>
            <w:tcW w:w="0" w:type="auto"/>
            <w:vMerge/>
            <w:tcBorders>
              <w:top w:val="nil"/>
            </w:tcBorders>
            <w:tcMar>
              <w:top w:w="50" w:type="dxa"/>
              <w:left w:w="100" w:type="dxa"/>
            </w:tcMar>
          </w:tcPr>
          <w:p w:rsidR="00151F3C" w:rsidRDefault="00151F3C"/>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1</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2</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151F3C">
            <w:pPr>
              <w:spacing w:after="0"/>
              <w:ind w:left="135"/>
              <w:jc w:val="center"/>
            </w:pP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3</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4</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151F3C">
            <w:pPr>
              <w:spacing w:after="0"/>
              <w:ind w:left="135"/>
              <w:jc w:val="center"/>
            </w:pP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5</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6</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7</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151F3C">
            <w:pPr>
              <w:spacing w:after="0"/>
              <w:ind w:left="135"/>
              <w:jc w:val="center"/>
            </w:pP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rsidRPr="00FB4095">
        <w:trPr>
          <w:trHeight w:val="144"/>
          <w:tblCellSpacing w:w="20" w:type="nil"/>
        </w:trPr>
        <w:tc>
          <w:tcPr>
            <w:tcW w:w="456" w:type="dxa"/>
            <w:tcMar>
              <w:top w:w="50" w:type="dxa"/>
              <w:left w:w="100" w:type="dxa"/>
            </w:tcMar>
            <w:vAlign w:val="center"/>
          </w:tcPr>
          <w:p w:rsidR="00151F3C" w:rsidRDefault="00882BC0">
            <w:pPr>
              <w:spacing w:after="0"/>
            </w:pPr>
            <w:r>
              <w:rPr>
                <w:rFonts w:ascii="Times New Roman" w:hAnsi="Times New Roman"/>
                <w:color w:val="000000"/>
                <w:sz w:val="24"/>
              </w:rPr>
              <w:t>8</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51F3C" w:rsidRDefault="00151F3C">
            <w:pPr>
              <w:spacing w:after="0"/>
              <w:ind w:left="135"/>
              <w:jc w:val="center"/>
            </w:pPr>
          </w:p>
        </w:tc>
        <w:tc>
          <w:tcPr>
            <w:tcW w:w="1774" w:type="dxa"/>
            <w:tcMar>
              <w:top w:w="50" w:type="dxa"/>
              <w:left w:w="100" w:type="dxa"/>
            </w:tcMar>
            <w:vAlign w:val="center"/>
          </w:tcPr>
          <w:p w:rsidR="00151F3C" w:rsidRDefault="00151F3C">
            <w:pPr>
              <w:spacing w:after="0"/>
              <w:ind w:left="135"/>
              <w:jc w:val="center"/>
            </w:pPr>
          </w:p>
        </w:tc>
        <w:tc>
          <w:tcPr>
            <w:tcW w:w="2615"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w:t>
              </w:r>
              <w:r w:rsidRPr="00FB4095">
                <w:rPr>
                  <w:rFonts w:ascii="Times New Roman" w:hAnsi="Times New Roman"/>
                  <w:color w:val="0000FF"/>
                  <w:u w:val="single"/>
                  <w:lang w:val="ru-RU"/>
                </w:rPr>
                <w:t>292</w:t>
              </w:r>
            </w:hyperlink>
          </w:p>
        </w:tc>
      </w:tr>
      <w:tr w:rsidR="00151F3C">
        <w:trPr>
          <w:trHeight w:val="144"/>
          <w:tblCellSpacing w:w="20" w:type="nil"/>
        </w:trPr>
        <w:tc>
          <w:tcPr>
            <w:tcW w:w="0" w:type="auto"/>
            <w:gridSpan w:val="2"/>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151F3C" w:rsidRDefault="00151F3C"/>
        </w:tc>
      </w:tr>
    </w:tbl>
    <w:p w:rsidR="00151F3C" w:rsidRDefault="00151F3C">
      <w:pPr>
        <w:sectPr w:rsidR="00151F3C">
          <w:pgSz w:w="16383" w:h="11906" w:orient="landscape"/>
          <w:pgMar w:top="1134" w:right="850" w:bottom="1134" w:left="1701" w:header="720" w:footer="720" w:gutter="0"/>
          <w:cols w:space="720"/>
        </w:sectPr>
      </w:pPr>
    </w:p>
    <w:p w:rsidR="00151F3C" w:rsidRDefault="00882BC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151F3C">
        <w:trPr>
          <w:trHeight w:val="144"/>
          <w:tblCellSpacing w:w="20" w:type="nil"/>
        </w:trPr>
        <w:tc>
          <w:tcPr>
            <w:tcW w:w="495"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 п/п </w:t>
            </w:r>
          </w:p>
          <w:p w:rsidR="00151F3C" w:rsidRDefault="00151F3C">
            <w:pPr>
              <w:spacing w:after="0"/>
              <w:ind w:left="135"/>
            </w:pPr>
          </w:p>
        </w:tc>
        <w:tc>
          <w:tcPr>
            <w:tcW w:w="2464"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Наименование разделов и тем программы </w:t>
            </w:r>
          </w:p>
          <w:p w:rsidR="00151F3C" w:rsidRDefault="00151F3C">
            <w:pPr>
              <w:spacing w:after="0"/>
              <w:ind w:left="135"/>
            </w:pPr>
          </w:p>
        </w:tc>
        <w:tc>
          <w:tcPr>
            <w:tcW w:w="0" w:type="auto"/>
            <w:gridSpan w:val="3"/>
            <w:tcMar>
              <w:top w:w="50" w:type="dxa"/>
              <w:left w:w="100" w:type="dxa"/>
            </w:tcMar>
            <w:vAlign w:val="center"/>
          </w:tcPr>
          <w:p w:rsidR="00151F3C" w:rsidRDefault="00882BC0">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Электронные (цифровые) образовательные ресурсы </w:t>
            </w:r>
          </w:p>
          <w:p w:rsidR="00151F3C" w:rsidRDefault="00151F3C">
            <w:pPr>
              <w:spacing w:after="0"/>
              <w:ind w:left="135"/>
            </w:pPr>
          </w:p>
        </w:tc>
      </w:tr>
      <w:tr w:rsidR="00151F3C">
        <w:trPr>
          <w:trHeight w:val="144"/>
          <w:tblCellSpacing w:w="20" w:type="nil"/>
        </w:trPr>
        <w:tc>
          <w:tcPr>
            <w:tcW w:w="0" w:type="auto"/>
            <w:vMerge/>
            <w:tcBorders>
              <w:top w:val="nil"/>
            </w:tcBorders>
            <w:tcMar>
              <w:top w:w="50" w:type="dxa"/>
              <w:left w:w="100" w:type="dxa"/>
            </w:tcMar>
          </w:tcPr>
          <w:p w:rsidR="00151F3C" w:rsidRDefault="00151F3C"/>
        </w:tc>
        <w:tc>
          <w:tcPr>
            <w:tcW w:w="0" w:type="auto"/>
            <w:vMerge/>
            <w:tcBorders>
              <w:top w:val="nil"/>
            </w:tcBorders>
            <w:tcMar>
              <w:top w:w="50" w:type="dxa"/>
              <w:left w:w="100" w:type="dxa"/>
            </w:tcMar>
          </w:tcPr>
          <w:p w:rsidR="00151F3C" w:rsidRDefault="00151F3C"/>
        </w:tc>
        <w:tc>
          <w:tcPr>
            <w:tcW w:w="1033"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Всего </w:t>
            </w:r>
          </w:p>
          <w:p w:rsidR="00151F3C" w:rsidRDefault="00151F3C">
            <w:pPr>
              <w:spacing w:after="0"/>
              <w:ind w:left="135"/>
            </w:pPr>
          </w:p>
        </w:tc>
        <w:tc>
          <w:tcPr>
            <w:tcW w:w="1765"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Контрольные работы </w:t>
            </w:r>
          </w:p>
          <w:p w:rsidR="00151F3C" w:rsidRDefault="00151F3C">
            <w:pPr>
              <w:spacing w:after="0"/>
              <w:ind w:left="135"/>
            </w:pPr>
          </w:p>
        </w:tc>
        <w:tc>
          <w:tcPr>
            <w:tcW w:w="1848"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Практические работы </w:t>
            </w:r>
          </w:p>
          <w:p w:rsidR="00151F3C" w:rsidRDefault="00151F3C">
            <w:pPr>
              <w:spacing w:after="0"/>
              <w:ind w:left="135"/>
            </w:pPr>
          </w:p>
        </w:tc>
        <w:tc>
          <w:tcPr>
            <w:tcW w:w="0" w:type="auto"/>
            <w:vMerge/>
            <w:tcBorders>
              <w:top w:val="nil"/>
            </w:tcBorders>
            <w:tcMar>
              <w:top w:w="50" w:type="dxa"/>
              <w:left w:w="100" w:type="dxa"/>
            </w:tcMar>
          </w:tcPr>
          <w:p w:rsidR="00151F3C" w:rsidRDefault="00151F3C"/>
        </w:tc>
      </w:tr>
      <w:tr w:rsidR="00151F3C" w:rsidRPr="00FB4095">
        <w:trPr>
          <w:trHeight w:val="144"/>
          <w:tblCellSpacing w:w="20" w:type="nil"/>
        </w:trPr>
        <w:tc>
          <w:tcPr>
            <w:tcW w:w="495" w:type="dxa"/>
            <w:tcMar>
              <w:top w:w="50" w:type="dxa"/>
              <w:left w:w="100" w:type="dxa"/>
            </w:tcMar>
            <w:vAlign w:val="center"/>
          </w:tcPr>
          <w:p w:rsidR="00151F3C" w:rsidRDefault="00882BC0">
            <w:pPr>
              <w:spacing w:after="0"/>
            </w:pPr>
            <w:r>
              <w:rPr>
                <w:rFonts w:ascii="Times New Roman" w:hAnsi="Times New Roman"/>
                <w:color w:val="000000"/>
                <w:sz w:val="24"/>
              </w:rPr>
              <w:t>1</w:t>
            </w:r>
          </w:p>
        </w:tc>
        <w:tc>
          <w:tcPr>
            <w:tcW w:w="2464" w:type="dxa"/>
            <w:tcMar>
              <w:top w:w="50" w:type="dxa"/>
              <w:left w:w="100" w:type="dxa"/>
            </w:tcMar>
            <w:vAlign w:val="center"/>
          </w:tcPr>
          <w:p w:rsidR="00151F3C" w:rsidRDefault="00882BC0">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51F3C" w:rsidRDefault="00151F3C">
            <w:pPr>
              <w:spacing w:after="0"/>
              <w:ind w:left="135"/>
              <w:jc w:val="center"/>
            </w:pPr>
          </w:p>
        </w:tc>
        <w:tc>
          <w:tcPr>
            <w:tcW w:w="184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cc</w:t>
              </w:r>
              <w:r w:rsidRPr="00FB4095">
                <w:rPr>
                  <w:rFonts w:ascii="Times New Roman" w:hAnsi="Times New Roman"/>
                  <w:color w:val="0000FF"/>
                  <w:u w:val="single"/>
                  <w:lang w:val="ru-RU"/>
                </w:rPr>
                <w:t>74</w:t>
              </w:r>
            </w:hyperlink>
          </w:p>
        </w:tc>
      </w:tr>
      <w:tr w:rsidR="00151F3C" w:rsidRPr="00FB4095">
        <w:trPr>
          <w:trHeight w:val="144"/>
          <w:tblCellSpacing w:w="20" w:type="nil"/>
        </w:trPr>
        <w:tc>
          <w:tcPr>
            <w:tcW w:w="495" w:type="dxa"/>
            <w:tcMar>
              <w:top w:w="50" w:type="dxa"/>
              <w:left w:w="100" w:type="dxa"/>
            </w:tcMar>
            <w:vAlign w:val="center"/>
          </w:tcPr>
          <w:p w:rsidR="00151F3C" w:rsidRDefault="00882BC0">
            <w:pPr>
              <w:spacing w:after="0"/>
            </w:pPr>
            <w:r>
              <w:rPr>
                <w:rFonts w:ascii="Times New Roman" w:hAnsi="Times New Roman"/>
                <w:color w:val="000000"/>
                <w:sz w:val="24"/>
              </w:rPr>
              <w:t>2</w:t>
            </w:r>
          </w:p>
        </w:tc>
        <w:tc>
          <w:tcPr>
            <w:tcW w:w="2464"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151F3C" w:rsidRDefault="00151F3C">
            <w:pPr>
              <w:spacing w:after="0"/>
              <w:ind w:left="135"/>
              <w:jc w:val="center"/>
            </w:pPr>
          </w:p>
        </w:tc>
        <w:tc>
          <w:tcPr>
            <w:tcW w:w="184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cc</w:t>
              </w:r>
              <w:r w:rsidRPr="00FB4095">
                <w:rPr>
                  <w:rFonts w:ascii="Times New Roman" w:hAnsi="Times New Roman"/>
                  <w:color w:val="0000FF"/>
                  <w:u w:val="single"/>
                  <w:lang w:val="ru-RU"/>
                </w:rPr>
                <w:t>74</w:t>
              </w:r>
            </w:hyperlink>
          </w:p>
        </w:tc>
      </w:tr>
      <w:tr w:rsidR="00151F3C" w:rsidRPr="00FB4095">
        <w:trPr>
          <w:trHeight w:val="144"/>
          <w:tblCellSpacing w:w="20" w:type="nil"/>
        </w:trPr>
        <w:tc>
          <w:tcPr>
            <w:tcW w:w="495" w:type="dxa"/>
            <w:tcMar>
              <w:top w:w="50" w:type="dxa"/>
              <w:left w:w="100" w:type="dxa"/>
            </w:tcMar>
            <w:vAlign w:val="center"/>
          </w:tcPr>
          <w:p w:rsidR="00151F3C" w:rsidRDefault="00882BC0">
            <w:pPr>
              <w:spacing w:after="0"/>
            </w:pPr>
            <w:r>
              <w:rPr>
                <w:rFonts w:ascii="Times New Roman" w:hAnsi="Times New Roman"/>
                <w:color w:val="000000"/>
                <w:sz w:val="24"/>
              </w:rPr>
              <w:t>3</w:t>
            </w:r>
          </w:p>
        </w:tc>
        <w:tc>
          <w:tcPr>
            <w:tcW w:w="2464" w:type="dxa"/>
            <w:tcMar>
              <w:top w:w="50" w:type="dxa"/>
              <w:left w:w="100" w:type="dxa"/>
            </w:tcMar>
            <w:vAlign w:val="center"/>
          </w:tcPr>
          <w:p w:rsidR="00151F3C" w:rsidRDefault="00882BC0">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151F3C" w:rsidRDefault="00151F3C">
            <w:pPr>
              <w:spacing w:after="0"/>
              <w:ind w:left="135"/>
              <w:jc w:val="center"/>
            </w:pPr>
          </w:p>
        </w:tc>
        <w:tc>
          <w:tcPr>
            <w:tcW w:w="184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cc</w:t>
              </w:r>
              <w:r w:rsidRPr="00FB4095">
                <w:rPr>
                  <w:rFonts w:ascii="Times New Roman" w:hAnsi="Times New Roman"/>
                  <w:color w:val="0000FF"/>
                  <w:u w:val="single"/>
                  <w:lang w:val="ru-RU"/>
                </w:rPr>
                <w:t>74</w:t>
              </w:r>
            </w:hyperlink>
          </w:p>
        </w:tc>
      </w:tr>
      <w:tr w:rsidR="00151F3C" w:rsidRPr="00FB4095">
        <w:trPr>
          <w:trHeight w:val="144"/>
          <w:tblCellSpacing w:w="20" w:type="nil"/>
        </w:trPr>
        <w:tc>
          <w:tcPr>
            <w:tcW w:w="495" w:type="dxa"/>
            <w:tcMar>
              <w:top w:w="50" w:type="dxa"/>
              <w:left w:w="100" w:type="dxa"/>
            </w:tcMar>
            <w:vAlign w:val="center"/>
          </w:tcPr>
          <w:p w:rsidR="00151F3C" w:rsidRDefault="00882BC0">
            <w:pPr>
              <w:spacing w:after="0"/>
            </w:pPr>
            <w:r>
              <w:rPr>
                <w:rFonts w:ascii="Times New Roman" w:hAnsi="Times New Roman"/>
                <w:color w:val="000000"/>
                <w:sz w:val="24"/>
              </w:rPr>
              <w:t>4</w:t>
            </w:r>
          </w:p>
        </w:tc>
        <w:tc>
          <w:tcPr>
            <w:tcW w:w="2464" w:type="dxa"/>
            <w:tcMar>
              <w:top w:w="50" w:type="dxa"/>
              <w:left w:w="100" w:type="dxa"/>
            </w:tcMar>
            <w:vAlign w:val="center"/>
          </w:tcPr>
          <w:p w:rsidR="00151F3C" w:rsidRDefault="00882BC0">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51F3C" w:rsidRDefault="00151F3C">
            <w:pPr>
              <w:spacing w:after="0"/>
              <w:ind w:left="135"/>
              <w:jc w:val="center"/>
            </w:pPr>
          </w:p>
        </w:tc>
        <w:tc>
          <w:tcPr>
            <w:tcW w:w="1848" w:type="dxa"/>
            <w:tcMar>
              <w:top w:w="50" w:type="dxa"/>
              <w:left w:w="100" w:type="dxa"/>
            </w:tcMar>
            <w:vAlign w:val="center"/>
          </w:tcPr>
          <w:p w:rsidR="00151F3C" w:rsidRDefault="00151F3C">
            <w:pPr>
              <w:spacing w:after="0"/>
              <w:ind w:left="135"/>
              <w:jc w:val="center"/>
            </w:pPr>
          </w:p>
        </w:tc>
        <w:tc>
          <w:tcPr>
            <w:tcW w:w="2804"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cc</w:t>
              </w:r>
              <w:r w:rsidRPr="00FB4095">
                <w:rPr>
                  <w:rFonts w:ascii="Times New Roman" w:hAnsi="Times New Roman"/>
                  <w:color w:val="0000FF"/>
                  <w:u w:val="single"/>
                  <w:lang w:val="ru-RU"/>
                </w:rPr>
                <w:t>74</w:t>
              </w:r>
            </w:hyperlink>
          </w:p>
        </w:tc>
      </w:tr>
      <w:tr w:rsidR="00151F3C" w:rsidRPr="00FB4095">
        <w:trPr>
          <w:trHeight w:val="144"/>
          <w:tblCellSpacing w:w="20" w:type="nil"/>
        </w:trPr>
        <w:tc>
          <w:tcPr>
            <w:tcW w:w="495" w:type="dxa"/>
            <w:tcMar>
              <w:top w:w="50" w:type="dxa"/>
              <w:left w:w="100" w:type="dxa"/>
            </w:tcMar>
            <w:vAlign w:val="center"/>
          </w:tcPr>
          <w:p w:rsidR="00151F3C" w:rsidRDefault="00882BC0">
            <w:pPr>
              <w:spacing w:after="0"/>
            </w:pPr>
            <w:r>
              <w:rPr>
                <w:rFonts w:ascii="Times New Roman" w:hAnsi="Times New Roman"/>
                <w:color w:val="000000"/>
                <w:sz w:val="24"/>
              </w:rPr>
              <w:t>5</w:t>
            </w:r>
          </w:p>
        </w:tc>
        <w:tc>
          <w:tcPr>
            <w:tcW w:w="2464" w:type="dxa"/>
            <w:tcMar>
              <w:top w:w="50" w:type="dxa"/>
              <w:left w:w="100" w:type="dxa"/>
            </w:tcMar>
            <w:vAlign w:val="center"/>
          </w:tcPr>
          <w:p w:rsidR="00151F3C" w:rsidRDefault="00882BC0">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151F3C" w:rsidRDefault="00151F3C">
            <w:pPr>
              <w:spacing w:after="0"/>
              <w:ind w:left="135"/>
              <w:jc w:val="center"/>
            </w:pPr>
          </w:p>
        </w:tc>
        <w:tc>
          <w:tcPr>
            <w:tcW w:w="1848" w:type="dxa"/>
            <w:tcMar>
              <w:top w:w="50" w:type="dxa"/>
              <w:left w:w="100" w:type="dxa"/>
            </w:tcMar>
            <w:vAlign w:val="center"/>
          </w:tcPr>
          <w:p w:rsidR="00151F3C" w:rsidRDefault="00151F3C">
            <w:pPr>
              <w:spacing w:after="0"/>
              <w:ind w:left="135"/>
              <w:jc w:val="center"/>
            </w:pPr>
          </w:p>
        </w:tc>
        <w:tc>
          <w:tcPr>
            <w:tcW w:w="2804"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41</w:t>
              </w:r>
              <w:r>
                <w:rPr>
                  <w:rFonts w:ascii="Times New Roman" w:hAnsi="Times New Roman"/>
                  <w:color w:val="0000FF"/>
                  <w:u w:val="single"/>
                </w:rPr>
                <w:t>cc</w:t>
              </w:r>
              <w:r w:rsidRPr="00FB4095">
                <w:rPr>
                  <w:rFonts w:ascii="Times New Roman" w:hAnsi="Times New Roman"/>
                  <w:color w:val="0000FF"/>
                  <w:u w:val="single"/>
                  <w:lang w:val="ru-RU"/>
                </w:rPr>
                <w:t>74</w:t>
              </w:r>
            </w:hyperlink>
          </w:p>
        </w:tc>
      </w:tr>
      <w:tr w:rsidR="00151F3C">
        <w:trPr>
          <w:trHeight w:val="144"/>
          <w:tblCellSpacing w:w="20" w:type="nil"/>
        </w:trPr>
        <w:tc>
          <w:tcPr>
            <w:tcW w:w="0" w:type="auto"/>
            <w:gridSpan w:val="2"/>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151F3C" w:rsidRDefault="00151F3C"/>
        </w:tc>
      </w:tr>
    </w:tbl>
    <w:p w:rsidR="00151F3C" w:rsidRDefault="00151F3C">
      <w:pPr>
        <w:sectPr w:rsidR="00151F3C">
          <w:pgSz w:w="16383" w:h="11906" w:orient="landscape"/>
          <w:pgMar w:top="1134" w:right="850" w:bottom="1134" w:left="1701" w:header="720" w:footer="720" w:gutter="0"/>
          <w:cols w:space="720"/>
        </w:sectPr>
      </w:pPr>
    </w:p>
    <w:p w:rsidR="00151F3C" w:rsidRDefault="00882BC0">
      <w:pPr>
        <w:spacing w:after="0"/>
        <w:ind w:left="120"/>
      </w:pPr>
      <w:bookmarkStart w:id="9" w:name="block-26281067"/>
      <w:bookmarkEnd w:id="8"/>
      <w:r>
        <w:rPr>
          <w:rFonts w:ascii="Times New Roman" w:hAnsi="Times New Roman"/>
          <w:b/>
          <w:color w:val="000000"/>
          <w:sz w:val="28"/>
        </w:rPr>
        <w:lastRenderedPageBreak/>
        <w:t xml:space="preserve"> ПОУРОЧНОЕ ПЛАНИРОВАНИЕ </w:t>
      </w:r>
    </w:p>
    <w:p w:rsidR="00151F3C" w:rsidRDefault="00882B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151F3C">
        <w:trPr>
          <w:trHeight w:val="144"/>
          <w:tblCellSpacing w:w="20" w:type="nil"/>
        </w:trPr>
        <w:tc>
          <w:tcPr>
            <w:tcW w:w="378"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 п/п </w:t>
            </w:r>
          </w:p>
          <w:p w:rsidR="00151F3C" w:rsidRDefault="00151F3C">
            <w:pPr>
              <w:spacing w:after="0"/>
              <w:ind w:left="135"/>
            </w:pPr>
          </w:p>
        </w:tc>
        <w:tc>
          <w:tcPr>
            <w:tcW w:w="3168"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Тема урока </w:t>
            </w:r>
          </w:p>
          <w:p w:rsidR="00151F3C" w:rsidRDefault="00151F3C">
            <w:pPr>
              <w:spacing w:after="0"/>
              <w:ind w:left="135"/>
            </w:pPr>
          </w:p>
        </w:tc>
        <w:tc>
          <w:tcPr>
            <w:tcW w:w="0" w:type="auto"/>
            <w:gridSpan w:val="3"/>
            <w:tcMar>
              <w:top w:w="50" w:type="dxa"/>
              <w:left w:w="100" w:type="dxa"/>
            </w:tcMar>
            <w:vAlign w:val="center"/>
          </w:tcPr>
          <w:p w:rsidR="00151F3C" w:rsidRDefault="00882BC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Дата изучения </w:t>
            </w:r>
          </w:p>
          <w:p w:rsidR="00151F3C" w:rsidRDefault="00151F3C">
            <w:pPr>
              <w:spacing w:after="0"/>
              <w:ind w:left="135"/>
            </w:pPr>
          </w:p>
        </w:tc>
        <w:tc>
          <w:tcPr>
            <w:tcW w:w="1977"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Электронные цифровые образовательные ресурсы </w:t>
            </w:r>
          </w:p>
          <w:p w:rsidR="00151F3C" w:rsidRDefault="00151F3C">
            <w:pPr>
              <w:spacing w:after="0"/>
              <w:ind w:left="135"/>
            </w:pPr>
          </w:p>
        </w:tc>
      </w:tr>
      <w:tr w:rsidR="00151F3C">
        <w:trPr>
          <w:trHeight w:val="144"/>
          <w:tblCellSpacing w:w="20" w:type="nil"/>
        </w:trPr>
        <w:tc>
          <w:tcPr>
            <w:tcW w:w="0" w:type="auto"/>
            <w:vMerge/>
            <w:tcBorders>
              <w:top w:val="nil"/>
            </w:tcBorders>
            <w:tcMar>
              <w:top w:w="50" w:type="dxa"/>
              <w:left w:w="100" w:type="dxa"/>
            </w:tcMar>
          </w:tcPr>
          <w:p w:rsidR="00151F3C" w:rsidRDefault="00151F3C"/>
        </w:tc>
        <w:tc>
          <w:tcPr>
            <w:tcW w:w="0" w:type="auto"/>
            <w:vMerge/>
            <w:tcBorders>
              <w:top w:val="nil"/>
            </w:tcBorders>
            <w:tcMar>
              <w:top w:w="50" w:type="dxa"/>
              <w:left w:w="100" w:type="dxa"/>
            </w:tcMar>
          </w:tcPr>
          <w:p w:rsidR="00151F3C" w:rsidRDefault="00151F3C"/>
        </w:tc>
        <w:tc>
          <w:tcPr>
            <w:tcW w:w="830"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Всего </w:t>
            </w:r>
          </w:p>
          <w:p w:rsidR="00151F3C" w:rsidRDefault="00151F3C">
            <w:pPr>
              <w:spacing w:after="0"/>
              <w:ind w:left="135"/>
            </w:pPr>
          </w:p>
        </w:tc>
        <w:tc>
          <w:tcPr>
            <w:tcW w:w="1529"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Контрольные работы </w:t>
            </w:r>
          </w:p>
          <w:p w:rsidR="00151F3C" w:rsidRDefault="00151F3C">
            <w:pPr>
              <w:spacing w:after="0"/>
              <w:ind w:left="135"/>
            </w:pPr>
          </w:p>
        </w:tc>
        <w:tc>
          <w:tcPr>
            <w:tcW w:w="1628"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Практические работы </w:t>
            </w:r>
          </w:p>
          <w:p w:rsidR="00151F3C" w:rsidRDefault="00151F3C">
            <w:pPr>
              <w:spacing w:after="0"/>
              <w:ind w:left="135"/>
            </w:pPr>
          </w:p>
        </w:tc>
        <w:tc>
          <w:tcPr>
            <w:tcW w:w="0" w:type="auto"/>
            <w:vMerge/>
            <w:tcBorders>
              <w:top w:val="nil"/>
            </w:tcBorders>
            <w:tcMar>
              <w:top w:w="50" w:type="dxa"/>
              <w:left w:w="100" w:type="dxa"/>
            </w:tcMar>
          </w:tcPr>
          <w:p w:rsidR="00151F3C" w:rsidRDefault="00151F3C"/>
        </w:tc>
        <w:tc>
          <w:tcPr>
            <w:tcW w:w="0" w:type="auto"/>
            <w:vMerge/>
            <w:tcBorders>
              <w:top w:val="nil"/>
            </w:tcBorders>
            <w:tcMar>
              <w:top w:w="50" w:type="dxa"/>
              <w:left w:w="100" w:type="dxa"/>
            </w:tcMar>
          </w:tcPr>
          <w:p w:rsidR="00151F3C" w:rsidRDefault="00151F3C"/>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6122</w:t>
              </w:r>
            </w:hyperlink>
            <w:r w:rsidRPr="00FB4095">
              <w:rPr>
                <w:rFonts w:ascii="Times New Roman" w:hAnsi="Times New Roman"/>
                <w:color w:val="000000"/>
                <w:sz w:val="24"/>
                <w:lang w:val="ru-RU"/>
              </w:rPr>
              <w:t xml:space="preserve"> </w:t>
            </w:r>
            <w:hyperlink r:id="rId1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632</w:t>
              </w:r>
              <w:r>
                <w:rPr>
                  <w:rFonts w:ascii="Times New Roman" w:hAnsi="Times New Roman"/>
                  <w:color w:val="0000FF"/>
                  <w:u w:val="single"/>
                </w:rPr>
                <w:t>a</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6122</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6564</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4</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674</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5</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w:t>
              </w:r>
              <w:r>
                <w:rPr>
                  <w:rFonts w:ascii="Times New Roman" w:hAnsi="Times New Roman"/>
                  <w:color w:val="0000FF"/>
                  <w:u w:val="single"/>
                </w:rPr>
                <w:t>b</w:t>
              </w:r>
              <w:r w:rsidRPr="00FB4095">
                <w:rPr>
                  <w:rFonts w:ascii="Times New Roman" w:hAnsi="Times New Roman"/>
                  <w:color w:val="0000FF"/>
                  <w:u w:val="single"/>
                  <w:lang w:val="ru-RU"/>
                </w:rPr>
                <w:t>72</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6</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w:t>
              </w:r>
              <w:r>
                <w:rPr>
                  <w:rFonts w:ascii="Times New Roman" w:hAnsi="Times New Roman"/>
                  <w:color w:val="0000FF"/>
                  <w:u w:val="single"/>
                </w:rPr>
                <w:t>b</w:t>
              </w:r>
              <w:r w:rsidRPr="00FB4095">
                <w:rPr>
                  <w:rFonts w:ascii="Times New Roman" w:hAnsi="Times New Roman"/>
                  <w:color w:val="0000FF"/>
                  <w:u w:val="single"/>
                  <w:lang w:val="ru-RU"/>
                </w:rPr>
                <w:t>72</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7</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6870</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w:t>
              </w:r>
              <w:r>
                <w:rPr>
                  <w:rFonts w:ascii="Times New Roman" w:hAnsi="Times New Roman"/>
                  <w:color w:val="0000FF"/>
                  <w:u w:val="single"/>
                </w:rPr>
                <w:t>d</w:t>
              </w:r>
              <w:r w:rsidRPr="00FB4095">
                <w:rPr>
                  <w:rFonts w:ascii="Times New Roman" w:hAnsi="Times New Roman"/>
                  <w:color w:val="0000FF"/>
                  <w:u w:val="single"/>
                  <w:lang w:val="ru-RU"/>
                </w:rPr>
                <w:t>5</w:t>
              </w:r>
              <w:r>
                <w:rPr>
                  <w:rFonts w:ascii="Times New Roman" w:hAnsi="Times New Roman"/>
                  <w:color w:val="0000FF"/>
                  <w:u w:val="single"/>
                </w:rPr>
                <w:t>c</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9</w:t>
            </w:r>
          </w:p>
        </w:tc>
        <w:tc>
          <w:tcPr>
            <w:tcW w:w="3168" w:type="dxa"/>
            <w:tcMar>
              <w:top w:w="50" w:type="dxa"/>
              <w:left w:w="100" w:type="dxa"/>
            </w:tcMar>
            <w:vAlign w:val="center"/>
          </w:tcPr>
          <w:p w:rsidR="00151F3C" w:rsidRDefault="00882BC0">
            <w:pPr>
              <w:spacing w:after="0"/>
              <w:ind w:left="135"/>
            </w:pPr>
            <w:r w:rsidRPr="00FB4095">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w:t>
              </w:r>
              <w:r>
                <w:rPr>
                  <w:rFonts w:ascii="Times New Roman" w:hAnsi="Times New Roman"/>
                  <w:color w:val="0000FF"/>
                  <w:u w:val="single"/>
                </w:rPr>
                <w:t>e</w:t>
              </w:r>
              <w:r w:rsidRPr="00FB4095">
                <w:rPr>
                  <w:rFonts w:ascii="Times New Roman" w:hAnsi="Times New Roman"/>
                  <w:color w:val="0000FF"/>
                  <w:u w:val="single"/>
                  <w:lang w:val="ru-RU"/>
                </w:rPr>
                <w:t>88</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10</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11</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6</w:t>
              </w:r>
              <w:r>
                <w:rPr>
                  <w:rFonts w:ascii="Times New Roman" w:hAnsi="Times New Roman"/>
                  <w:color w:val="0000FF"/>
                  <w:u w:val="single"/>
                </w:rPr>
                <w:t>ff</w:t>
              </w:r>
              <w:r w:rsidRPr="00FB4095">
                <w:rPr>
                  <w:rFonts w:ascii="Times New Roman" w:hAnsi="Times New Roman"/>
                  <w:color w:val="0000FF"/>
                  <w:u w:val="single"/>
                  <w:lang w:val="ru-RU"/>
                </w:rPr>
                <w:t>0</w:t>
              </w:r>
            </w:hyperlink>
            <w:r w:rsidRPr="00FB4095">
              <w:rPr>
                <w:rFonts w:ascii="Times New Roman" w:hAnsi="Times New Roman"/>
                <w:color w:val="000000"/>
                <w:sz w:val="24"/>
                <w:lang w:val="ru-RU"/>
              </w:rPr>
              <w:t xml:space="preserve"> </w:t>
            </w:r>
            <w:hyperlink r:id="rId2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716</w:t>
              </w:r>
              <w:r>
                <w:rPr>
                  <w:rFonts w:ascii="Times New Roman" w:hAnsi="Times New Roman"/>
                  <w:color w:val="0000FF"/>
                  <w:u w:val="single"/>
                </w:rPr>
                <w:t>c</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12</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766</w:t>
              </w:r>
              <w:r>
                <w:rPr>
                  <w:rFonts w:ascii="Times New Roman" w:hAnsi="Times New Roman"/>
                  <w:color w:val="0000FF"/>
                  <w:u w:val="single"/>
                </w:rPr>
                <w:t>c</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13</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w:t>
              </w:r>
              <w:r>
                <w:rPr>
                  <w:rFonts w:ascii="Times New Roman" w:hAnsi="Times New Roman"/>
                  <w:color w:val="0000FF"/>
                  <w:u w:val="single"/>
                </w:rPr>
                <w:t>c</w:t>
              </w:r>
              <w:r w:rsidRPr="00FB4095">
                <w:rPr>
                  <w:rFonts w:ascii="Times New Roman" w:hAnsi="Times New Roman"/>
                  <w:color w:val="0000FF"/>
                  <w:u w:val="single"/>
                  <w:lang w:val="ru-RU"/>
                </w:rPr>
                <w:t>98</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14</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w:t>
              </w:r>
              <w:r>
                <w:rPr>
                  <w:rFonts w:ascii="Times New Roman" w:hAnsi="Times New Roman"/>
                  <w:color w:val="0000FF"/>
                  <w:u w:val="single"/>
                </w:rPr>
                <w:t>aae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15</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w:t>
              </w:r>
              <w:r>
                <w:rPr>
                  <w:rFonts w:ascii="Times New Roman" w:hAnsi="Times New Roman"/>
                  <w:color w:val="0000FF"/>
                  <w:u w:val="single"/>
                </w:rPr>
                <w:t>dc</w:t>
              </w:r>
              <w:r w:rsidRPr="00FB4095">
                <w:rPr>
                  <w:rFonts w:ascii="Times New Roman" w:hAnsi="Times New Roman"/>
                  <w:color w:val="0000FF"/>
                  <w:u w:val="single"/>
                  <w:lang w:val="ru-RU"/>
                </w:rPr>
                <w:t>4</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16</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796</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17</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796</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18</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 xml:space="preserve">Неклеточные формы жизни — </w:t>
            </w:r>
            <w:r>
              <w:rPr>
                <w:rFonts w:ascii="Times New Roman" w:hAnsi="Times New Roman"/>
                <w:color w:val="000000"/>
                <w:sz w:val="24"/>
              </w:rPr>
              <w:lastRenderedPageBreak/>
              <w:t>вирусы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7540</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81</w:t>
              </w:r>
              <w:r>
                <w:rPr>
                  <w:rFonts w:ascii="Times New Roman" w:hAnsi="Times New Roman"/>
                  <w:color w:val="0000FF"/>
                  <w:u w:val="single"/>
                </w:rPr>
                <w:t>b</w:t>
              </w:r>
              <w:r w:rsidRPr="00FB4095">
                <w:rPr>
                  <w:rFonts w:ascii="Times New Roman" w:hAnsi="Times New Roman"/>
                  <w:color w:val="0000FF"/>
                  <w:u w:val="single"/>
                  <w:lang w:val="ru-RU"/>
                </w:rPr>
                <w:t>6</w:t>
              </w:r>
            </w:hyperlink>
            <w:r w:rsidRPr="00FB4095">
              <w:rPr>
                <w:rFonts w:ascii="Times New Roman" w:hAnsi="Times New Roman"/>
                <w:color w:val="000000"/>
                <w:sz w:val="24"/>
                <w:lang w:val="ru-RU"/>
              </w:rPr>
              <w:t xml:space="preserve"> </w:t>
            </w:r>
            <w:hyperlink r:id="rId3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831</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20</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7</w:t>
              </w:r>
              <w:r>
                <w:rPr>
                  <w:rFonts w:ascii="Times New Roman" w:hAnsi="Times New Roman"/>
                  <w:color w:val="0000FF"/>
                  <w:u w:val="single"/>
                </w:rPr>
                <w:t>f</w:t>
              </w:r>
              <w:r w:rsidRPr="00FB4095">
                <w:rPr>
                  <w:rFonts w:ascii="Times New Roman" w:hAnsi="Times New Roman"/>
                  <w:color w:val="0000FF"/>
                  <w:u w:val="single"/>
                  <w:lang w:val="ru-RU"/>
                </w:rPr>
                <w:t>4</w:t>
              </w:r>
              <w:r>
                <w:rPr>
                  <w:rFonts w:ascii="Times New Roman" w:hAnsi="Times New Roman"/>
                  <w:color w:val="0000FF"/>
                  <w:u w:val="single"/>
                </w:rPr>
                <w:t>a</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21</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81</w:t>
              </w:r>
              <w:r>
                <w:rPr>
                  <w:rFonts w:ascii="Times New Roman" w:hAnsi="Times New Roman"/>
                  <w:color w:val="0000FF"/>
                  <w:u w:val="single"/>
                </w:rPr>
                <w:t>b</w:t>
              </w:r>
              <w:r w:rsidRPr="00FB4095">
                <w:rPr>
                  <w:rFonts w:ascii="Times New Roman" w:hAnsi="Times New Roman"/>
                  <w:color w:val="0000FF"/>
                  <w:u w:val="single"/>
                  <w:lang w:val="ru-RU"/>
                </w:rPr>
                <w:t>6</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22</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8436</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23</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86</w:t>
              </w:r>
              <w:r>
                <w:rPr>
                  <w:rFonts w:ascii="Times New Roman" w:hAnsi="Times New Roman"/>
                  <w:color w:val="0000FF"/>
                  <w:u w:val="single"/>
                </w:rPr>
                <w:t>f</w:t>
              </w:r>
              <w:r w:rsidRPr="00FB4095">
                <w:rPr>
                  <w:rFonts w:ascii="Times New Roman" w:hAnsi="Times New Roman"/>
                  <w:color w:val="0000FF"/>
                  <w:u w:val="single"/>
                  <w:lang w:val="ru-RU"/>
                </w:rPr>
                <w:t>2</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24</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8878</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25</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89</w:t>
              </w:r>
              <w:r>
                <w:rPr>
                  <w:rFonts w:ascii="Times New Roman" w:hAnsi="Times New Roman"/>
                  <w:color w:val="0000FF"/>
                  <w:u w:val="single"/>
                </w:rPr>
                <w:t>a</w:t>
              </w:r>
              <w:r w:rsidRPr="00FB4095">
                <w:rPr>
                  <w:rFonts w:ascii="Times New Roman" w:hAnsi="Times New Roman"/>
                  <w:color w:val="0000FF"/>
                  <w:u w:val="single"/>
                  <w:lang w:val="ru-RU"/>
                </w:rPr>
                <w:t>4</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26</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w:t>
              </w:r>
              <w:r>
                <w:rPr>
                  <w:rFonts w:ascii="Times New Roman" w:hAnsi="Times New Roman"/>
                  <w:color w:val="0000FF"/>
                  <w:u w:val="single"/>
                </w:rPr>
                <w:t>c</w:t>
              </w:r>
              <w:r w:rsidRPr="00FB4095">
                <w:rPr>
                  <w:rFonts w:ascii="Times New Roman" w:hAnsi="Times New Roman"/>
                  <w:color w:val="0000FF"/>
                  <w:u w:val="single"/>
                  <w:lang w:val="ru-RU"/>
                </w:rPr>
                <w:t>60</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27</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Генетика пола. Наследование </w:t>
            </w:r>
            <w:r w:rsidRPr="00FB4095">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w:t>
              </w:r>
              <w:r>
                <w:rPr>
                  <w:rFonts w:ascii="Times New Roman" w:hAnsi="Times New Roman"/>
                  <w:color w:val="0000FF"/>
                  <w:u w:val="single"/>
                </w:rPr>
                <w:t>c</w:t>
              </w:r>
              <w:r w:rsidRPr="00FB4095">
                <w:rPr>
                  <w:rFonts w:ascii="Times New Roman" w:hAnsi="Times New Roman"/>
                  <w:color w:val="0000FF"/>
                  <w:u w:val="single"/>
                  <w:lang w:val="ru-RU"/>
                </w:rPr>
                <w:t>60</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151F3C" w:rsidRDefault="00882BC0">
            <w:pPr>
              <w:spacing w:after="0"/>
              <w:ind w:left="135"/>
            </w:pPr>
            <w:r w:rsidRPr="00FB4095">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w:t>
              </w:r>
              <w:r>
                <w:rPr>
                  <w:rFonts w:ascii="Times New Roman" w:hAnsi="Times New Roman"/>
                  <w:color w:val="0000FF"/>
                  <w:u w:val="single"/>
                </w:rPr>
                <w:t>efe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29</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w:t>
              </w:r>
              <w:r>
                <w:rPr>
                  <w:rFonts w:ascii="Times New Roman" w:hAnsi="Times New Roman"/>
                  <w:color w:val="0000FF"/>
                  <w:u w:val="single"/>
                </w:rPr>
                <w:t>efe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30</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8</w:t>
              </w:r>
              <w:r>
                <w:rPr>
                  <w:rFonts w:ascii="Times New Roman" w:hAnsi="Times New Roman"/>
                  <w:color w:val="0000FF"/>
                  <w:u w:val="single"/>
                </w:rPr>
                <w:t>d</w:t>
              </w:r>
              <w:r w:rsidRPr="00FB4095">
                <w:rPr>
                  <w:rFonts w:ascii="Times New Roman" w:hAnsi="Times New Roman"/>
                  <w:color w:val="0000FF"/>
                  <w:u w:val="single"/>
                  <w:lang w:val="ru-RU"/>
                </w:rPr>
                <w:t>78</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31</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32</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9214</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33</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9214</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34</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9336</w:t>
              </w:r>
            </w:hyperlink>
          </w:p>
        </w:tc>
      </w:tr>
      <w:tr w:rsidR="00151F3C">
        <w:trPr>
          <w:trHeight w:val="144"/>
          <w:tblCellSpacing w:w="20" w:type="nil"/>
        </w:trPr>
        <w:tc>
          <w:tcPr>
            <w:tcW w:w="0" w:type="auto"/>
            <w:gridSpan w:val="2"/>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51F3C" w:rsidRDefault="00151F3C"/>
        </w:tc>
      </w:tr>
    </w:tbl>
    <w:p w:rsidR="00151F3C" w:rsidRDefault="00151F3C">
      <w:pPr>
        <w:sectPr w:rsidR="00151F3C">
          <w:pgSz w:w="16383" w:h="11906" w:orient="landscape"/>
          <w:pgMar w:top="1134" w:right="850" w:bottom="1134" w:left="1701" w:header="720" w:footer="720" w:gutter="0"/>
          <w:cols w:space="720"/>
        </w:sectPr>
      </w:pPr>
    </w:p>
    <w:p w:rsidR="00151F3C" w:rsidRDefault="00882BC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151F3C">
        <w:trPr>
          <w:trHeight w:val="144"/>
          <w:tblCellSpacing w:w="20" w:type="nil"/>
        </w:trPr>
        <w:tc>
          <w:tcPr>
            <w:tcW w:w="378"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 п/п </w:t>
            </w:r>
          </w:p>
          <w:p w:rsidR="00151F3C" w:rsidRDefault="00151F3C">
            <w:pPr>
              <w:spacing w:after="0"/>
              <w:ind w:left="135"/>
            </w:pPr>
          </w:p>
        </w:tc>
        <w:tc>
          <w:tcPr>
            <w:tcW w:w="3168"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Тема урока </w:t>
            </w:r>
          </w:p>
          <w:p w:rsidR="00151F3C" w:rsidRDefault="00151F3C">
            <w:pPr>
              <w:spacing w:after="0"/>
              <w:ind w:left="135"/>
            </w:pPr>
          </w:p>
        </w:tc>
        <w:tc>
          <w:tcPr>
            <w:tcW w:w="0" w:type="auto"/>
            <w:gridSpan w:val="3"/>
            <w:tcMar>
              <w:top w:w="50" w:type="dxa"/>
              <w:left w:w="100" w:type="dxa"/>
            </w:tcMar>
            <w:vAlign w:val="center"/>
          </w:tcPr>
          <w:p w:rsidR="00151F3C" w:rsidRDefault="00882BC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Дата изучения </w:t>
            </w:r>
          </w:p>
          <w:p w:rsidR="00151F3C" w:rsidRDefault="00151F3C">
            <w:pPr>
              <w:spacing w:after="0"/>
              <w:ind w:left="135"/>
            </w:pPr>
          </w:p>
        </w:tc>
        <w:tc>
          <w:tcPr>
            <w:tcW w:w="1977" w:type="dxa"/>
            <w:vMerge w:val="restart"/>
            <w:tcMar>
              <w:top w:w="50" w:type="dxa"/>
              <w:left w:w="100" w:type="dxa"/>
            </w:tcMar>
            <w:vAlign w:val="center"/>
          </w:tcPr>
          <w:p w:rsidR="00151F3C" w:rsidRDefault="00882BC0">
            <w:pPr>
              <w:spacing w:after="0"/>
              <w:ind w:left="135"/>
            </w:pPr>
            <w:r>
              <w:rPr>
                <w:rFonts w:ascii="Times New Roman" w:hAnsi="Times New Roman"/>
                <w:b/>
                <w:color w:val="000000"/>
                <w:sz w:val="24"/>
              </w:rPr>
              <w:t xml:space="preserve">Электронные цифровые образовательные ресурсы </w:t>
            </w:r>
          </w:p>
          <w:p w:rsidR="00151F3C" w:rsidRDefault="00151F3C">
            <w:pPr>
              <w:spacing w:after="0"/>
              <w:ind w:left="135"/>
            </w:pPr>
          </w:p>
        </w:tc>
      </w:tr>
      <w:tr w:rsidR="00151F3C">
        <w:trPr>
          <w:trHeight w:val="144"/>
          <w:tblCellSpacing w:w="20" w:type="nil"/>
        </w:trPr>
        <w:tc>
          <w:tcPr>
            <w:tcW w:w="0" w:type="auto"/>
            <w:vMerge/>
            <w:tcBorders>
              <w:top w:val="nil"/>
            </w:tcBorders>
            <w:tcMar>
              <w:top w:w="50" w:type="dxa"/>
              <w:left w:w="100" w:type="dxa"/>
            </w:tcMar>
          </w:tcPr>
          <w:p w:rsidR="00151F3C" w:rsidRDefault="00151F3C"/>
        </w:tc>
        <w:tc>
          <w:tcPr>
            <w:tcW w:w="0" w:type="auto"/>
            <w:vMerge/>
            <w:tcBorders>
              <w:top w:val="nil"/>
            </w:tcBorders>
            <w:tcMar>
              <w:top w:w="50" w:type="dxa"/>
              <w:left w:w="100" w:type="dxa"/>
            </w:tcMar>
          </w:tcPr>
          <w:p w:rsidR="00151F3C" w:rsidRDefault="00151F3C"/>
        </w:tc>
        <w:tc>
          <w:tcPr>
            <w:tcW w:w="830"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Всего </w:t>
            </w:r>
          </w:p>
          <w:p w:rsidR="00151F3C" w:rsidRDefault="00151F3C">
            <w:pPr>
              <w:spacing w:after="0"/>
              <w:ind w:left="135"/>
            </w:pPr>
          </w:p>
        </w:tc>
        <w:tc>
          <w:tcPr>
            <w:tcW w:w="1529"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Контрольные работы </w:t>
            </w:r>
          </w:p>
          <w:p w:rsidR="00151F3C" w:rsidRDefault="00151F3C">
            <w:pPr>
              <w:spacing w:after="0"/>
              <w:ind w:left="135"/>
            </w:pPr>
          </w:p>
        </w:tc>
        <w:tc>
          <w:tcPr>
            <w:tcW w:w="1628" w:type="dxa"/>
            <w:tcMar>
              <w:top w:w="50" w:type="dxa"/>
              <w:left w:w="100" w:type="dxa"/>
            </w:tcMar>
            <w:vAlign w:val="center"/>
          </w:tcPr>
          <w:p w:rsidR="00151F3C" w:rsidRDefault="00882BC0">
            <w:pPr>
              <w:spacing w:after="0"/>
              <w:ind w:left="135"/>
            </w:pPr>
            <w:r>
              <w:rPr>
                <w:rFonts w:ascii="Times New Roman" w:hAnsi="Times New Roman"/>
                <w:b/>
                <w:color w:val="000000"/>
                <w:sz w:val="24"/>
              </w:rPr>
              <w:t xml:space="preserve">Практические работы </w:t>
            </w:r>
          </w:p>
          <w:p w:rsidR="00151F3C" w:rsidRDefault="00151F3C">
            <w:pPr>
              <w:spacing w:after="0"/>
              <w:ind w:left="135"/>
            </w:pPr>
          </w:p>
        </w:tc>
        <w:tc>
          <w:tcPr>
            <w:tcW w:w="0" w:type="auto"/>
            <w:vMerge/>
            <w:tcBorders>
              <w:top w:val="nil"/>
            </w:tcBorders>
            <w:tcMar>
              <w:top w:w="50" w:type="dxa"/>
              <w:left w:w="100" w:type="dxa"/>
            </w:tcMar>
          </w:tcPr>
          <w:p w:rsidR="00151F3C" w:rsidRDefault="00151F3C"/>
        </w:tc>
        <w:tc>
          <w:tcPr>
            <w:tcW w:w="0" w:type="auto"/>
            <w:vMerge/>
            <w:tcBorders>
              <w:top w:val="nil"/>
            </w:tcBorders>
            <w:tcMar>
              <w:top w:w="50" w:type="dxa"/>
              <w:left w:w="100" w:type="dxa"/>
            </w:tcMar>
          </w:tcPr>
          <w:p w:rsidR="00151F3C" w:rsidRDefault="00151F3C"/>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w:t>
              </w:r>
              <w:r w:rsidRPr="00FB4095">
                <w:rPr>
                  <w:rFonts w:ascii="Times New Roman" w:hAnsi="Times New Roman"/>
                  <w:color w:val="0000FF"/>
                  <w:u w:val="single"/>
                  <w:lang w:val="ru-RU"/>
                </w:rPr>
                <w:t>20</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9570</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w:t>
              </w:r>
              <w:r>
                <w:rPr>
                  <w:rFonts w:ascii="Times New Roman" w:hAnsi="Times New Roman"/>
                  <w:color w:val="0000FF"/>
                  <w:u w:val="single"/>
                </w:rPr>
                <w:t>c</w:t>
              </w:r>
              <w:r w:rsidRPr="00FB4095">
                <w:rPr>
                  <w:rFonts w:ascii="Times New Roman" w:hAnsi="Times New Roman"/>
                  <w:color w:val="0000FF"/>
                  <w:u w:val="single"/>
                  <w:lang w:val="ru-RU"/>
                </w:rPr>
                <w:t>1</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4</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99</w:t>
              </w:r>
              <w:r>
                <w:rPr>
                  <w:rFonts w:ascii="Times New Roman" w:hAnsi="Times New Roman"/>
                  <w:color w:val="0000FF"/>
                  <w:u w:val="single"/>
                </w:rPr>
                <w:t>c</w:t>
              </w:r>
              <w:r w:rsidRPr="00FB4095">
                <w:rPr>
                  <w:rFonts w:ascii="Times New Roman" w:hAnsi="Times New Roman"/>
                  <w:color w:val="0000FF"/>
                  <w:u w:val="single"/>
                  <w:lang w:val="ru-RU"/>
                </w:rPr>
                <w:t>6</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5</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w:t>
              </w:r>
              <w:r>
                <w:rPr>
                  <w:rFonts w:ascii="Times New Roman" w:hAnsi="Times New Roman"/>
                  <w:color w:val="0000FF"/>
                  <w:u w:val="single"/>
                </w:rPr>
                <w:t>da</w:t>
              </w:r>
              <w:r w:rsidRPr="00FB4095">
                <w:rPr>
                  <w:rFonts w:ascii="Times New Roman" w:hAnsi="Times New Roman"/>
                  <w:color w:val="0000FF"/>
                  <w:u w:val="single"/>
                  <w:lang w:val="ru-RU"/>
                </w:rPr>
                <w:t>4</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6</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w:t>
              </w:r>
              <w:r>
                <w:rPr>
                  <w:rFonts w:ascii="Times New Roman" w:hAnsi="Times New Roman"/>
                  <w:color w:val="0000FF"/>
                  <w:u w:val="single"/>
                </w:rPr>
                <w:t>ed</w:t>
              </w:r>
              <w:r w:rsidRPr="00FB4095">
                <w:rPr>
                  <w:rFonts w:ascii="Times New Roman" w:hAnsi="Times New Roman"/>
                  <w:color w:val="0000FF"/>
                  <w:u w:val="single"/>
                  <w:lang w:val="ru-RU"/>
                </w:rPr>
                <w:t>0</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7</w:t>
            </w:r>
          </w:p>
        </w:tc>
        <w:tc>
          <w:tcPr>
            <w:tcW w:w="3168" w:type="dxa"/>
            <w:tcMar>
              <w:top w:w="50" w:type="dxa"/>
              <w:left w:w="100" w:type="dxa"/>
            </w:tcMar>
            <w:vAlign w:val="center"/>
          </w:tcPr>
          <w:p w:rsidR="00151F3C" w:rsidRDefault="00882BC0">
            <w:pPr>
              <w:spacing w:after="0"/>
              <w:ind w:left="135"/>
            </w:pPr>
            <w:r w:rsidRPr="00FB4095">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w:t>
              </w:r>
              <w:r>
                <w:rPr>
                  <w:rFonts w:ascii="Times New Roman" w:hAnsi="Times New Roman"/>
                  <w:color w:val="0000FF"/>
                  <w:u w:val="single"/>
                </w:rPr>
                <w:t>fde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8</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w:t>
              </w:r>
              <w:r w:rsidRPr="00FB4095">
                <w:rPr>
                  <w:rFonts w:ascii="Times New Roman" w:hAnsi="Times New Roman"/>
                  <w:color w:val="0000FF"/>
                  <w:u w:val="single"/>
                  <w:lang w:val="ru-RU"/>
                </w:rPr>
                <w:t>9</w:t>
              </w:r>
              <w:r>
                <w:rPr>
                  <w:rFonts w:ascii="Times New Roman" w:hAnsi="Times New Roman"/>
                  <w:color w:val="0000FF"/>
                  <w:u w:val="single"/>
                </w:rPr>
                <w:t>c</w:t>
              </w:r>
              <w:r w:rsidRPr="00FB4095">
                <w:rPr>
                  <w:rFonts w:ascii="Times New Roman" w:hAnsi="Times New Roman"/>
                  <w:color w:val="0000FF"/>
                  <w:u w:val="single"/>
                  <w:lang w:val="ru-RU"/>
                </w:rPr>
                <w:t>1</w:t>
              </w:r>
              <w:r>
                <w:rPr>
                  <w:rFonts w:ascii="Times New Roman" w:hAnsi="Times New Roman"/>
                  <w:color w:val="0000FF"/>
                  <w:u w:val="single"/>
                </w:rPr>
                <w:t>e</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10</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11</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w:t>
              </w:r>
              <w:r w:rsidRPr="00FB4095">
                <w:rPr>
                  <w:rFonts w:ascii="Times New Roman" w:hAnsi="Times New Roman"/>
                  <w:color w:val="0000FF"/>
                  <w:u w:val="single"/>
                  <w:lang w:val="ru-RU"/>
                </w:rPr>
                <w:t>5</w:t>
              </w:r>
              <w:r>
                <w:rPr>
                  <w:rFonts w:ascii="Times New Roman" w:hAnsi="Times New Roman"/>
                  <w:color w:val="0000FF"/>
                  <w:u w:val="single"/>
                </w:rPr>
                <w:t>a</w:t>
              </w:r>
              <w:r w:rsidRPr="00FB4095">
                <w:rPr>
                  <w:rFonts w:ascii="Times New Roman" w:hAnsi="Times New Roman"/>
                  <w:color w:val="0000FF"/>
                  <w:u w:val="single"/>
                  <w:lang w:val="ru-RU"/>
                </w:rPr>
                <w:t>6</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12</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w:t>
              </w:r>
              <w:r w:rsidRPr="00FB4095">
                <w:rPr>
                  <w:rFonts w:ascii="Times New Roman" w:hAnsi="Times New Roman"/>
                  <w:color w:val="0000FF"/>
                  <w:u w:val="single"/>
                  <w:lang w:val="ru-RU"/>
                </w:rPr>
                <w:t>6</w:t>
              </w:r>
              <w:r>
                <w:rPr>
                  <w:rFonts w:ascii="Times New Roman" w:hAnsi="Times New Roman"/>
                  <w:color w:val="0000FF"/>
                  <w:u w:val="single"/>
                </w:rPr>
                <w:t>be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13</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w:t>
              </w:r>
              <w:r w:rsidRPr="00FB4095">
                <w:rPr>
                  <w:rFonts w:ascii="Times New Roman" w:hAnsi="Times New Roman"/>
                  <w:color w:val="0000FF"/>
                  <w:u w:val="single"/>
                  <w:lang w:val="ru-RU"/>
                </w:rPr>
                <w:t>8</w:t>
              </w:r>
              <w:r>
                <w:rPr>
                  <w:rFonts w:ascii="Times New Roman" w:hAnsi="Times New Roman"/>
                  <w:color w:val="0000FF"/>
                  <w:u w:val="single"/>
                </w:rPr>
                <w:t>bc</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14</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w:t>
              </w:r>
              <w:r w:rsidRPr="00FB4095">
                <w:rPr>
                  <w:rFonts w:ascii="Times New Roman" w:hAnsi="Times New Roman"/>
                  <w:color w:val="0000FF"/>
                  <w:u w:val="single"/>
                  <w:lang w:val="ru-RU"/>
                </w:rPr>
                <w:t>48</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15</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eac</w:t>
              </w:r>
              <w:r w:rsidRPr="00FB4095">
                <w:rPr>
                  <w:rFonts w:ascii="Times New Roman" w:hAnsi="Times New Roman"/>
                  <w:color w:val="0000FF"/>
                  <w:u w:val="single"/>
                  <w:lang w:val="ru-RU"/>
                </w:rPr>
                <w:t>2</w:t>
              </w:r>
              <w:r>
                <w:rPr>
                  <w:rFonts w:ascii="Times New Roman" w:hAnsi="Times New Roman"/>
                  <w:color w:val="0000FF"/>
                  <w:u w:val="single"/>
                </w:rPr>
                <w:t>c</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16</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ead</w:t>
              </w:r>
              <w:r w:rsidRPr="00FB4095">
                <w:rPr>
                  <w:rFonts w:ascii="Times New Roman" w:hAnsi="Times New Roman"/>
                  <w:color w:val="0000FF"/>
                  <w:u w:val="single"/>
                  <w:lang w:val="ru-RU"/>
                </w:rPr>
                <w:t>44</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17</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18</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eaea</w:t>
              </w:r>
              <w:r w:rsidRPr="00FB4095">
                <w:rPr>
                  <w:rFonts w:ascii="Times New Roman" w:hAnsi="Times New Roman"/>
                  <w:color w:val="0000FF"/>
                  <w:u w:val="single"/>
                  <w:lang w:val="ru-RU"/>
                </w:rPr>
                <w:t>2</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19</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20</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21</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Среды обитания и экологические </w:t>
            </w:r>
            <w:r w:rsidRPr="00FB4095">
              <w:rPr>
                <w:rFonts w:ascii="Times New Roman" w:hAnsi="Times New Roman"/>
                <w:color w:val="000000"/>
                <w:sz w:val="24"/>
                <w:lang w:val="ru-RU"/>
              </w:rPr>
              <w:lastRenderedPageBreak/>
              <w:t>факторы</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eafec</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w:t>
              </w:r>
              <w:r w:rsidRPr="00FB4095">
                <w:rPr>
                  <w:rFonts w:ascii="Times New Roman" w:hAnsi="Times New Roman"/>
                  <w:color w:val="0000FF"/>
                  <w:u w:val="single"/>
                  <w:lang w:val="ru-RU"/>
                </w:rPr>
                <w:t>10</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23</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w:t>
              </w:r>
              <w:r w:rsidRPr="00FB4095">
                <w:rPr>
                  <w:rFonts w:ascii="Times New Roman" w:hAnsi="Times New Roman"/>
                  <w:color w:val="0000FF"/>
                  <w:u w:val="single"/>
                  <w:lang w:val="ru-RU"/>
                </w:rPr>
                <w:t>348</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24</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25</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w:t>
              </w:r>
              <w:r w:rsidRPr="00FB4095">
                <w:rPr>
                  <w:rFonts w:ascii="Times New Roman" w:hAnsi="Times New Roman"/>
                  <w:color w:val="0000FF"/>
                  <w:u w:val="single"/>
                  <w:lang w:val="ru-RU"/>
                </w:rPr>
                <w:t>46</w:t>
              </w:r>
              <w:r>
                <w:rPr>
                  <w:rFonts w:ascii="Times New Roman" w:hAnsi="Times New Roman"/>
                  <w:color w:val="0000FF"/>
                  <w:u w:val="single"/>
                </w:rPr>
                <w:t>a</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26</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w:t>
              </w:r>
              <w:r w:rsidRPr="00FB4095">
                <w:rPr>
                  <w:rFonts w:ascii="Times New Roman" w:hAnsi="Times New Roman"/>
                  <w:color w:val="0000FF"/>
                  <w:u w:val="single"/>
                  <w:lang w:val="ru-RU"/>
                </w:rPr>
                <w:t>46</w:t>
              </w:r>
              <w:r>
                <w:rPr>
                  <w:rFonts w:ascii="Times New Roman" w:hAnsi="Times New Roman"/>
                  <w:color w:val="0000FF"/>
                  <w:u w:val="single"/>
                </w:rPr>
                <w:t>a</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27</w:t>
            </w:r>
          </w:p>
        </w:tc>
        <w:tc>
          <w:tcPr>
            <w:tcW w:w="3168" w:type="dxa"/>
            <w:tcMar>
              <w:top w:w="50" w:type="dxa"/>
              <w:left w:w="100" w:type="dxa"/>
            </w:tcMar>
            <w:vAlign w:val="center"/>
          </w:tcPr>
          <w:p w:rsidR="00151F3C" w:rsidRDefault="00882BC0">
            <w:pPr>
              <w:spacing w:after="0"/>
              <w:ind w:left="135"/>
            </w:pPr>
            <w:r w:rsidRPr="00FB4095">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w:t>
              </w:r>
              <w:r w:rsidRPr="00FB4095">
                <w:rPr>
                  <w:rFonts w:ascii="Times New Roman" w:hAnsi="Times New Roman"/>
                  <w:color w:val="0000FF"/>
                  <w:u w:val="single"/>
                  <w:lang w:val="ru-RU"/>
                </w:rPr>
                <w:t>5</w:t>
              </w:r>
              <w:r>
                <w:rPr>
                  <w:rFonts w:ascii="Times New Roman" w:hAnsi="Times New Roman"/>
                  <w:color w:val="0000FF"/>
                  <w:u w:val="single"/>
                </w:rPr>
                <w:t>fa</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28</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29</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30</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ebb</w:t>
              </w:r>
              <w:r w:rsidRPr="00FB4095">
                <w:rPr>
                  <w:rFonts w:ascii="Times New Roman" w:hAnsi="Times New Roman"/>
                  <w:color w:val="0000FF"/>
                  <w:u w:val="single"/>
                  <w:lang w:val="ru-RU"/>
                </w:rPr>
                <w:t>5</w:t>
              </w:r>
              <w:r>
                <w:rPr>
                  <w:rFonts w:ascii="Times New Roman" w:hAnsi="Times New Roman"/>
                  <w:color w:val="0000FF"/>
                  <w:u w:val="single"/>
                </w:rPr>
                <w:t>e</w:t>
              </w:r>
            </w:hyperlink>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31</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ebd</w:t>
              </w:r>
              <w:r w:rsidRPr="00FB4095">
                <w:rPr>
                  <w:rFonts w:ascii="Times New Roman" w:hAnsi="Times New Roman"/>
                  <w:color w:val="0000FF"/>
                  <w:u w:val="single"/>
                  <w:lang w:val="ru-RU"/>
                </w:rPr>
                <w:t>16</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rsidRPr="00FB4095">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33</w:t>
            </w:r>
          </w:p>
        </w:tc>
        <w:tc>
          <w:tcPr>
            <w:tcW w:w="3168" w:type="dxa"/>
            <w:tcMar>
              <w:top w:w="50" w:type="dxa"/>
              <w:left w:w="100" w:type="dxa"/>
            </w:tcMar>
            <w:vAlign w:val="center"/>
          </w:tcPr>
          <w:p w:rsidR="00151F3C" w:rsidRDefault="00882BC0">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B4095">
                <w:rPr>
                  <w:rFonts w:ascii="Times New Roman" w:hAnsi="Times New Roman"/>
                  <w:color w:val="0000FF"/>
                  <w:u w:val="single"/>
                  <w:lang w:val="ru-RU"/>
                </w:rPr>
                <w:t>://</w:t>
              </w:r>
              <w:r>
                <w:rPr>
                  <w:rFonts w:ascii="Times New Roman" w:hAnsi="Times New Roman"/>
                  <w:color w:val="0000FF"/>
                  <w:u w:val="single"/>
                </w:rPr>
                <w:t>m</w:t>
              </w:r>
              <w:r w:rsidRPr="00FB4095">
                <w:rPr>
                  <w:rFonts w:ascii="Times New Roman" w:hAnsi="Times New Roman"/>
                  <w:color w:val="0000FF"/>
                  <w:u w:val="single"/>
                  <w:lang w:val="ru-RU"/>
                </w:rPr>
                <w:t>.</w:t>
              </w:r>
              <w:r>
                <w:rPr>
                  <w:rFonts w:ascii="Times New Roman" w:hAnsi="Times New Roman"/>
                  <w:color w:val="0000FF"/>
                  <w:u w:val="single"/>
                </w:rPr>
                <w:t>edsoo</w:t>
              </w:r>
              <w:r w:rsidRPr="00FB4095">
                <w:rPr>
                  <w:rFonts w:ascii="Times New Roman" w:hAnsi="Times New Roman"/>
                  <w:color w:val="0000FF"/>
                  <w:u w:val="single"/>
                  <w:lang w:val="ru-RU"/>
                </w:rPr>
                <w:t>.</w:t>
              </w:r>
              <w:r>
                <w:rPr>
                  <w:rFonts w:ascii="Times New Roman" w:hAnsi="Times New Roman"/>
                  <w:color w:val="0000FF"/>
                  <w:u w:val="single"/>
                </w:rPr>
                <w:t>ru</w:t>
              </w:r>
              <w:r w:rsidRPr="00FB4095">
                <w:rPr>
                  <w:rFonts w:ascii="Times New Roman" w:hAnsi="Times New Roman"/>
                  <w:color w:val="0000FF"/>
                  <w:u w:val="single"/>
                  <w:lang w:val="ru-RU"/>
                </w:rPr>
                <w:t>/863</w:t>
              </w:r>
              <w:r>
                <w:rPr>
                  <w:rFonts w:ascii="Times New Roman" w:hAnsi="Times New Roman"/>
                  <w:color w:val="0000FF"/>
                  <w:u w:val="single"/>
                </w:rPr>
                <w:t>eba</w:t>
              </w:r>
              <w:r w:rsidRPr="00FB4095">
                <w:rPr>
                  <w:rFonts w:ascii="Times New Roman" w:hAnsi="Times New Roman"/>
                  <w:color w:val="0000FF"/>
                  <w:u w:val="single"/>
                  <w:lang w:val="ru-RU"/>
                </w:rPr>
                <w:t>1</w:t>
              </w:r>
              <w:r>
                <w:rPr>
                  <w:rFonts w:ascii="Times New Roman" w:hAnsi="Times New Roman"/>
                  <w:color w:val="0000FF"/>
                  <w:u w:val="single"/>
                </w:rPr>
                <w:t>e</w:t>
              </w:r>
            </w:hyperlink>
          </w:p>
        </w:tc>
      </w:tr>
      <w:tr w:rsidR="00151F3C">
        <w:trPr>
          <w:trHeight w:val="144"/>
          <w:tblCellSpacing w:w="20" w:type="nil"/>
        </w:trPr>
        <w:tc>
          <w:tcPr>
            <w:tcW w:w="378" w:type="dxa"/>
            <w:tcMar>
              <w:top w:w="50" w:type="dxa"/>
              <w:left w:w="100" w:type="dxa"/>
            </w:tcMar>
            <w:vAlign w:val="center"/>
          </w:tcPr>
          <w:p w:rsidR="00151F3C" w:rsidRDefault="00882BC0">
            <w:pPr>
              <w:spacing w:after="0"/>
            </w:pPr>
            <w:r>
              <w:rPr>
                <w:rFonts w:ascii="Times New Roman" w:hAnsi="Times New Roman"/>
                <w:color w:val="000000"/>
                <w:sz w:val="24"/>
              </w:rPr>
              <w:t>34</w:t>
            </w:r>
          </w:p>
        </w:tc>
        <w:tc>
          <w:tcPr>
            <w:tcW w:w="3168" w:type="dxa"/>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51F3C" w:rsidRDefault="00151F3C">
            <w:pPr>
              <w:spacing w:after="0"/>
              <w:ind w:left="135"/>
              <w:jc w:val="center"/>
            </w:pPr>
          </w:p>
        </w:tc>
        <w:tc>
          <w:tcPr>
            <w:tcW w:w="1628" w:type="dxa"/>
            <w:tcMar>
              <w:top w:w="50" w:type="dxa"/>
              <w:left w:w="100" w:type="dxa"/>
            </w:tcMar>
            <w:vAlign w:val="center"/>
          </w:tcPr>
          <w:p w:rsidR="00151F3C" w:rsidRDefault="00151F3C">
            <w:pPr>
              <w:spacing w:after="0"/>
              <w:ind w:left="135"/>
              <w:jc w:val="center"/>
            </w:pPr>
          </w:p>
        </w:tc>
        <w:tc>
          <w:tcPr>
            <w:tcW w:w="1155" w:type="dxa"/>
            <w:tcMar>
              <w:top w:w="50" w:type="dxa"/>
              <w:left w:w="100" w:type="dxa"/>
            </w:tcMar>
            <w:vAlign w:val="center"/>
          </w:tcPr>
          <w:p w:rsidR="00151F3C" w:rsidRDefault="00151F3C">
            <w:pPr>
              <w:spacing w:after="0"/>
              <w:ind w:left="135"/>
            </w:pPr>
          </w:p>
        </w:tc>
        <w:tc>
          <w:tcPr>
            <w:tcW w:w="1977" w:type="dxa"/>
            <w:tcMar>
              <w:top w:w="50" w:type="dxa"/>
              <w:left w:w="100" w:type="dxa"/>
            </w:tcMar>
            <w:vAlign w:val="center"/>
          </w:tcPr>
          <w:p w:rsidR="00151F3C" w:rsidRDefault="00151F3C">
            <w:pPr>
              <w:spacing w:after="0"/>
              <w:ind w:left="135"/>
            </w:pPr>
          </w:p>
        </w:tc>
      </w:tr>
      <w:tr w:rsidR="00151F3C">
        <w:trPr>
          <w:trHeight w:val="144"/>
          <w:tblCellSpacing w:w="20" w:type="nil"/>
        </w:trPr>
        <w:tc>
          <w:tcPr>
            <w:tcW w:w="0" w:type="auto"/>
            <w:gridSpan w:val="2"/>
            <w:tcMar>
              <w:top w:w="50" w:type="dxa"/>
              <w:left w:w="100" w:type="dxa"/>
            </w:tcMar>
            <w:vAlign w:val="center"/>
          </w:tcPr>
          <w:p w:rsidR="00151F3C" w:rsidRPr="00FB4095" w:rsidRDefault="00882BC0">
            <w:pPr>
              <w:spacing w:after="0"/>
              <w:ind w:left="135"/>
              <w:rPr>
                <w:lang w:val="ru-RU"/>
              </w:rPr>
            </w:pPr>
            <w:r w:rsidRPr="00FB409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51F3C" w:rsidRDefault="00882BC0">
            <w:pPr>
              <w:spacing w:after="0"/>
              <w:ind w:left="135"/>
              <w:jc w:val="center"/>
            </w:pPr>
            <w:r w:rsidRPr="00FB40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51F3C" w:rsidRDefault="00882BC0">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151F3C" w:rsidRDefault="00151F3C"/>
        </w:tc>
      </w:tr>
    </w:tbl>
    <w:p w:rsidR="00151F3C" w:rsidRDefault="00151F3C">
      <w:pPr>
        <w:sectPr w:rsidR="00151F3C">
          <w:pgSz w:w="16383" w:h="11906" w:orient="landscape"/>
          <w:pgMar w:top="1134" w:right="850" w:bottom="1134" w:left="1701" w:header="720" w:footer="720" w:gutter="0"/>
          <w:cols w:space="720"/>
        </w:sectPr>
      </w:pPr>
    </w:p>
    <w:p w:rsidR="00151F3C" w:rsidRPr="00882BC0" w:rsidRDefault="00882BC0">
      <w:pPr>
        <w:spacing w:after="0"/>
        <w:ind w:left="120"/>
        <w:rPr>
          <w:lang w:val="ru-RU"/>
        </w:rPr>
      </w:pPr>
      <w:bookmarkStart w:id="10" w:name="block-26281068"/>
      <w:bookmarkEnd w:id="9"/>
      <w:r w:rsidRPr="00882BC0">
        <w:rPr>
          <w:rFonts w:ascii="Times New Roman" w:hAnsi="Times New Roman"/>
          <w:b/>
          <w:color w:val="000000"/>
          <w:sz w:val="28"/>
          <w:lang w:val="ru-RU"/>
        </w:rPr>
        <w:lastRenderedPageBreak/>
        <w:t>УЧЕБНО-МЕТОДИЧЕСКОЕ ОБЕСПЕЧЕНИЕ ОБРАЗОВАТЕЛЬНОГО ПРОЦЕССА</w:t>
      </w:r>
    </w:p>
    <w:p w:rsidR="00151F3C" w:rsidRPr="00EE53BA" w:rsidRDefault="00882BC0">
      <w:pPr>
        <w:spacing w:after="0" w:line="480" w:lineRule="auto"/>
        <w:ind w:left="120"/>
        <w:rPr>
          <w:lang w:val="ru-RU"/>
        </w:rPr>
      </w:pPr>
      <w:r w:rsidRPr="00EE53BA">
        <w:rPr>
          <w:rFonts w:ascii="Times New Roman" w:hAnsi="Times New Roman"/>
          <w:b/>
          <w:color w:val="000000"/>
          <w:sz w:val="28"/>
          <w:lang w:val="ru-RU"/>
        </w:rPr>
        <w:t>ОБЯЗАТЕЛЬНЫЕ УЧЕБНЫЕ МАТЕРИАЛЫ ДЛЯ УЧЕНИКА</w:t>
      </w:r>
    </w:p>
    <w:p w:rsidR="00151F3C" w:rsidRPr="00EE53BA" w:rsidRDefault="00EE53BA">
      <w:pPr>
        <w:spacing w:after="0" w:line="480" w:lineRule="auto"/>
        <w:ind w:left="120"/>
        <w:rPr>
          <w:lang w:val="ru-RU"/>
        </w:rPr>
      </w:pPr>
      <w:r w:rsidRPr="00EB261D">
        <w:rPr>
          <w:rFonts w:ascii="Times New Roman" w:hAnsi="Times New Roman"/>
          <w:color w:val="000000"/>
          <w:sz w:val="24"/>
          <w:szCs w:val="24"/>
          <w:lang w:val="ru-RU"/>
        </w:rPr>
        <w:t xml:space="preserve">• Биология, 10 класс/ Пасечник В.В., Каменский А.А., Рубцов </w:t>
      </w:r>
      <w:r w:rsidRPr="00EB261D">
        <w:rPr>
          <w:rFonts w:ascii="Times New Roman" w:hAnsi="Times New Roman"/>
          <w:color w:val="000000"/>
          <w:sz w:val="24"/>
          <w:szCs w:val="24"/>
        </w:rPr>
        <w:t>A</w:t>
      </w:r>
      <w:r w:rsidRPr="00EB261D">
        <w:rPr>
          <w:rFonts w:ascii="Times New Roman" w:hAnsi="Times New Roman"/>
          <w:color w:val="000000"/>
          <w:sz w:val="24"/>
          <w:szCs w:val="24"/>
          <w:lang w:val="ru-RU"/>
        </w:rPr>
        <w:t>.</w:t>
      </w:r>
      <w:r w:rsidRPr="00EB261D">
        <w:rPr>
          <w:rFonts w:ascii="Times New Roman" w:hAnsi="Times New Roman"/>
          <w:color w:val="000000"/>
          <w:sz w:val="24"/>
          <w:szCs w:val="24"/>
        </w:rPr>
        <w:t>M</w:t>
      </w:r>
      <w:r w:rsidRPr="00EB261D">
        <w:rPr>
          <w:rFonts w:ascii="Times New Roman" w:hAnsi="Times New Roman"/>
          <w:color w:val="000000"/>
          <w:sz w:val="24"/>
          <w:szCs w:val="24"/>
          <w:lang w:val="ru-RU"/>
        </w:rPr>
        <w:t>. и другие /Под ред. Пасечника В.В., Акционерное общество «Издательство «Просвещение»</w:t>
      </w:r>
    </w:p>
    <w:p w:rsidR="00151F3C" w:rsidRPr="00EE53BA" w:rsidRDefault="00151F3C">
      <w:pPr>
        <w:spacing w:after="0" w:line="480" w:lineRule="auto"/>
        <w:ind w:left="120"/>
        <w:rPr>
          <w:lang w:val="ru-RU"/>
        </w:rPr>
      </w:pPr>
    </w:p>
    <w:p w:rsidR="00151F3C" w:rsidRPr="00EE53BA" w:rsidRDefault="00151F3C">
      <w:pPr>
        <w:spacing w:after="0"/>
        <w:ind w:left="120"/>
        <w:rPr>
          <w:lang w:val="ru-RU"/>
        </w:rPr>
      </w:pPr>
    </w:p>
    <w:p w:rsidR="00151F3C" w:rsidRPr="00EE53BA" w:rsidRDefault="00882BC0">
      <w:pPr>
        <w:spacing w:after="0" w:line="480" w:lineRule="auto"/>
        <w:ind w:left="120"/>
        <w:rPr>
          <w:lang w:val="ru-RU"/>
        </w:rPr>
      </w:pPr>
      <w:r w:rsidRPr="00EE53BA">
        <w:rPr>
          <w:rFonts w:ascii="Times New Roman" w:hAnsi="Times New Roman"/>
          <w:b/>
          <w:color w:val="000000"/>
          <w:sz w:val="28"/>
          <w:lang w:val="ru-RU"/>
        </w:rPr>
        <w:t>МЕТОДИЧЕСКИЕ МАТЕРИАЛЫ ДЛЯ УЧИТЕЛЯ</w:t>
      </w:r>
    </w:p>
    <w:p w:rsidR="00EE53BA" w:rsidRPr="00EB261D" w:rsidRDefault="00EE53BA" w:rsidP="00EE53BA">
      <w:pPr>
        <w:spacing w:after="0" w:line="480" w:lineRule="auto"/>
        <w:ind w:left="120"/>
        <w:rPr>
          <w:rFonts w:ascii="Times New Roman" w:hAnsi="Times New Roman" w:cs="Times New Roman"/>
          <w:sz w:val="24"/>
          <w:szCs w:val="24"/>
          <w:lang w:val="ru-RU"/>
        </w:rPr>
      </w:pPr>
      <w:r w:rsidRPr="0077001F">
        <w:rPr>
          <w:rFonts w:ascii="Times New Roman" w:hAnsi="Times New Roman" w:cs="Times New Roman"/>
          <w:color w:val="000000"/>
          <w:sz w:val="28"/>
          <w:szCs w:val="28"/>
          <w:lang w:val="ru-RU"/>
        </w:rPr>
        <w:t>​</w:t>
      </w:r>
      <w:r w:rsidRPr="0077001F">
        <w:rPr>
          <w:rFonts w:ascii="Times New Roman" w:hAnsi="Times New Roman" w:cs="Times New Roman"/>
          <w:color w:val="000000"/>
          <w:sz w:val="28"/>
          <w:szCs w:val="28"/>
          <w:shd w:val="clear" w:color="auto" w:fill="FFFFFF"/>
          <w:lang w:val="ru-RU"/>
        </w:rPr>
        <w:t xml:space="preserve"> </w:t>
      </w:r>
      <w:r w:rsidRPr="00EB261D">
        <w:rPr>
          <w:rFonts w:ascii="Times New Roman" w:hAnsi="Times New Roman" w:cs="Times New Roman"/>
          <w:color w:val="000000"/>
          <w:sz w:val="24"/>
          <w:szCs w:val="24"/>
          <w:shd w:val="clear" w:color="auto" w:fill="FFFFFF"/>
          <w:lang w:val="ru-RU"/>
        </w:rPr>
        <w:t>1.А.Ю.Ионцева. А.В.Торгалов. Биология в схемах и таблицах ЭКСМО Москва. 2012 г</w:t>
      </w:r>
      <w:r w:rsidRPr="00EB261D">
        <w:rPr>
          <w:rFonts w:ascii="Times New Roman" w:hAnsi="Times New Roman" w:cs="Times New Roman"/>
          <w:color w:val="000000"/>
          <w:sz w:val="24"/>
          <w:szCs w:val="24"/>
          <w:shd w:val="clear" w:color="auto" w:fill="FFFFFF"/>
          <w:lang w:val="ru-RU"/>
        </w:rPr>
        <w:br/>
        <w:t>2.Г. И. Лернер. Биология. Полный справочник для подготовки к Е Г Э. М. Астрель 2012 г</w:t>
      </w:r>
      <w:r w:rsidRPr="00EB261D">
        <w:rPr>
          <w:rFonts w:ascii="Times New Roman" w:hAnsi="Times New Roman" w:cs="Times New Roman"/>
          <w:color w:val="000000"/>
          <w:sz w:val="24"/>
          <w:szCs w:val="24"/>
          <w:shd w:val="clear" w:color="auto" w:fill="FFFFFF"/>
          <w:lang w:val="ru-RU"/>
        </w:rPr>
        <w:br/>
        <w:t>3.Готовимся к ЕГЭ. Общая биология М Дрофа 2012 г</w:t>
      </w:r>
      <w:r w:rsidRPr="00EB261D">
        <w:rPr>
          <w:rFonts w:ascii="Times New Roman" w:hAnsi="Times New Roman" w:cs="Times New Roman"/>
          <w:color w:val="000000"/>
          <w:sz w:val="24"/>
          <w:szCs w:val="24"/>
          <w:shd w:val="clear" w:color="auto" w:fill="FFFFFF"/>
          <w:lang w:val="ru-RU"/>
        </w:rPr>
        <w:br/>
        <w:t>4.ЕГЭ 2012 г. Биология. М. Астрель 2012г</w:t>
      </w:r>
      <w:r w:rsidRPr="00EB261D">
        <w:rPr>
          <w:rFonts w:ascii="Times New Roman" w:hAnsi="Times New Roman" w:cs="Times New Roman"/>
          <w:color w:val="000000"/>
          <w:sz w:val="24"/>
          <w:szCs w:val="24"/>
          <w:shd w:val="clear" w:color="auto" w:fill="FFFFFF"/>
          <w:lang w:val="ru-RU"/>
        </w:rPr>
        <w:br/>
        <w:t>5.ЕГЭ. Общая биология. Контрольные измерительные материалы М Просвещение 2012 г</w:t>
      </w:r>
      <w:r w:rsidRPr="00EB261D">
        <w:rPr>
          <w:rFonts w:ascii="Times New Roman" w:hAnsi="Times New Roman" w:cs="Times New Roman"/>
          <w:color w:val="000000"/>
          <w:sz w:val="24"/>
          <w:szCs w:val="24"/>
          <w:shd w:val="clear" w:color="auto" w:fill="FFFFFF"/>
          <w:lang w:val="ru-RU"/>
        </w:rPr>
        <w:br/>
        <w:t>6.И.Р. Мухамеджанов. Мастерская учителя « Тесты, зачеты, блицопросы 10-11 класс» М «ВАКО» 2007 г</w:t>
      </w:r>
      <w:r w:rsidRPr="00EB261D">
        <w:rPr>
          <w:rFonts w:ascii="Times New Roman" w:hAnsi="Times New Roman" w:cs="Times New Roman"/>
          <w:color w:val="000000"/>
          <w:sz w:val="24"/>
          <w:szCs w:val="24"/>
          <w:shd w:val="clear" w:color="auto" w:fill="FFFFFF"/>
          <w:lang w:val="ru-RU"/>
        </w:rPr>
        <w:br/>
        <w:t xml:space="preserve">7.Общая биология: Учебник / Под ред. Константинова В.М.. - М.: </w:t>
      </w:r>
      <w:r w:rsidRPr="00EB261D">
        <w:rPr>
          <w:rFonts w:ascii="Times New Roman" w:hAnsi="Times New Roman" w:cs="Times New Roman"/>
          <w:color w:val="000000"/>
          <w:sz w:val="24"/>
          <w:szCs w:val="24"/>
          <w:shd w:val="clear" w:color="auto" w:fill="FFFFFF"/>
        </w:rPr>
        <w:t>Academia</w:t>
      </w:r>
      <w:r w:rsidRPr="00EB261D">
        <w:rPr>
          <w:rFonts w:ascii="Times New Roman" w:hAnsi="Times New Roman" w:cs="Times New Roman"/>
          <w:color w:val="000000"/>
          <w:sz w:val="24"/>
          <w:szCs w:val="24"/>
          <w:shd w:val="clear" w:color="auto" w:fill="FFFFFF"/>
          <w:lang w:val="ru-RU"/>
        </w:rPr>
        <w:t xml:space="preserve">, 2018. - 704 </w:t>
      </w:r>
      <w:r w:rsidRPr="00EB261D">
        <w:rPr>
          <w:rFonts w:ascii="Times New Roman" w:hAnsi="Times New Roman" w:cs="Times New Roman"/>
          <w:color w:val="000000"/>
          <w:sz w:val="24"/>
          <w:szCs w:val="24"/>
          <w:shd w:val="clear" w:color="auto" w:fill="FFFFFF"/>
        </w:rPr>
        <w:t>c</w:t>
      </w:r>
      <w:r w:rsidRPr="00EB261D">
        <w:rPr>
          <w:rFonts w:ascii="Times New Roman" w:hAnsi="Times New Roman" w:cs="Times New Roman"/>
          <w:color w:val="000000"/>
          <w:sz w:val="24"/>
          <w:szCs w:val="24"/>
          <w:shd w:val="clear" w:color="auto" w:fill="FFFFFF"/>
          <w:lang w:val="ru-RU"/>
        </w:rPr>
        <w:t>.</w:t>
      </w:r>
      <w:r w:rsidRPr="00EB261D">
        <w:rPr>
          <w:rFonts w:ascii="Times New Roman" w:hAnsi="Times New Roman" w:cs="Times New Roman"/>
          <w:color w:val="000000"/>
          <w:sz w:val="24"/>
          <w:szCs w:val="24"/>
          <w:shd w:val="clear" w:color="auto" w:fill="FFFFFF"/>
          <w:lang w:val="ru-RU"/>
        </w:rPr>
        <w:br/>
        <w:t xml:space="preserve">8.Воронцов, Н.Н. Биология. Общая биология. 10-11 классы: Учебник для общеобразовательных учреждений: Базовый уровень / Н.Н. Воронцов. - М.: Просв., 2022. - 304 </w:t>
      </w:r>
      <w:r w:rsidRPr="00EB261D">
        <w:rPr>
          <w:rFonts w:ascii="Times New Roman" w:hAnsi="Times New Roman" w:cs="Times New Roman"/>
          <w:color w:val="000000"/>
          <w:sz w:val="24"/>
          <w:szCs w:val="24"/>
          <w:shd w:val="clear" w:color="auto" w:fill="FFFFFF"/>
        </w:rPr>
        <w:t>c</w:t>
      </w:r>
      <w:r w:rsidRPr="00EB261D">
        <w:rPr>
          <w:rFonts w:ascii="Times New Roman" w:hAnsi="Times New Roman" w:cs="Times New Roman"/>
          <w:color w:val="000000"/>
          <w:sz w:val="24"/>
          <w:szCs w:val="24"/>
          <w:shd w:val="clear" w:color="auto" w:fill="FFFFFF"/>
          <w:lang w:val="ru-RU"/>
        </w:rPr>
        <w:t>.</w:t>
      </w:r>
      <w:r w:rsidRPr="00EB261D">
        <w:rPr>
          <w:rFonts w:ascii="Times New Roman" w:hAnsi="Times New Roman" w:cs="Times New Roman"/>
          <w:color w:val="000000"/>
          <w:sz w:val="24"/>
          <w:szCs w:val="24"/>
          <w:shd w:val="clear" w:color="auto" w:fill="FFFFFF"/>
          <w:lang w:val="ru-RU"/>
        </w:rPr>
        <w:br/>
        <w:t xml:space="preserve">9.Дейша-Сионицкая, М.А. Общая и санитарная микробиология с техникой микробиологических исследований: Учебное пособие / М.А. Дейша-10.Сионицкая. - СПб.: Лань, 2022. - 588 </w:t>
      </w:r>
      <w:r w:rsidRPr="00EB261D">
        <w:rPr>
          <w:rFonts w:ascii="Times New Roman" w:hAnsi="Times New Roman" w:cs="Times New Roman"/>
          <w:color w:val="000000"/>
          <w:sz w:val="24"/>
          <w:szCs w:val="24"/>
          <w:shd w:val="clear" w:color="auto" w:fill="FFFFFF"/>
        </w:rPr>
        <w:t>c</w:t>
      </w:r>
      <w:r w:rsidRPr="00EB261D">
        <w:rPr>
          <w:rFonts w:ascii="Times New Roman" w:hAnsi="Times New Roman" w:cs="Times New Roman"/>
          <w:color w:val="000000"/>
          <w:sz w:val="24"/>
          <w:szCs w:val="24"/>
          <w:shd w:val="clear" w:color="auto" w:fill="FFFFFF"/>
          <w:lang w:val="ru-RU"/>
        </w:rPr>
        <w:t>.</w:t>
      </w:r>
      <w:r w:rsidRPr="00EB261D">
        <w:rPr>
          <w:rFonts w:ascii="Times New Roman" w:hAnsi="Times New Roman" w:cs="Times New Roman"/>
          <w:color w:val="000000"/>
          <w:sz w:val="24"/>
          <w:szCs w:val="24"/>
          <w:shd w:val="clear" w:color="auto" w:fill="FFFFFF"/>
          <w:lang w:val="ru-RU"/>
        </w:rPr>
        <w:br/>
      </w:r>
      <w:r w:rsidRPr="00EB261D">
        <w:rPr>
          <w:rFonts w:ascii="Times New Roman" w:hAnsi="Times New Roman" w:cs="Times New Roman"/>
          <w:color w:val="000000"/>
          <w:sz w:val="24"/>
          <w:szCs w:val="24"/>
          <w:shd w:val="clear" w:color="auto" w:fill="FFFFFF"/>
          <w:lang w:val="ru-RU"/>
        </w:rPr>
        <w:lastRenderedPageBreak/>
        <w:t xml:space="preserve">11.Захаров, В.Б. Рабочая тетрадь по общей биологии: 10-11 класс: к: Учебнику В.Б. Захарова, А.Г. Мустафина, В.И. Сивоглазова, Н.М. Черновой 12."Общая биология. 10-11 класс" / В.Б. Захаров, Е.Т. Захарова, А.Д. Кулаев, В.И. Сивоглазов. - М.: Экзамен, 2. - 157 </w:t>
      </w:r>
      <w:r w:rsidRPr="00EB261D">
        <w:rPr>
          <w:rFonts w:ascii="Times New Roman" w:hAnsi="Times New Roman" w:cs="Times New Roman"/>
          <w:color w:val="000000"/>
          <w:sz w:val="24"/>
          <w:szCs w:val="24"/>
          <w:shd w:val="clear" w:color="auto" w:fill="FFFFFF"/>
        </w:rPr>
        <w:t>c</w:t>
      </w:r>
      <w:r w:rsidRPr="00EB261D">
        <w:rPr>
          <w:rFonts w:ascii="Times New Roman" w:hAnsi="Times New Roman" w:cs="Times New Roman"/>
          <w:color w:val="000000"/>
          <w:sz w:val="24"/>
          <w:szCs w:val="24"/>
          <w:shd w:val="clear" w:color="auto" w:fill="FFFFFF"/>
          <w:lang w:val="ru-RU"/>
        </w:rPr>
        <w:t>.</w:t>
      </w:r>
      <w:r w:rsidRPr="00EB261D">
        <w:rPr>
          <w:rFonts w:ascii="Times New Roman" w:hAnsi="Times New Roman" w:cs="Times New Roman"/>
          <w:color w:val="000000"/>
          <w:sz w:val="24"/>
          <w:szCs w:val="24"/>
          <w:shd w:val="clear" w:color="auto" w:fill="FFFFFF"/>
          <w:lang w:val="ru-RU"/>
        </w:rPr>
        <w:br/>
        <w:t>13.Т А Ловкова. Подготовка к олимпиадам по биологии 8-11 классов. М Айрис-пресс 2011‌​</w:t>
      </w:r>
    </w:p>
    <w:p w:rsidR="00151F3C" w:rsidRPr="00EE53BA" w:rsidRDefault="00151F3C">
      <w:pPr>
        <w:spacing w:after="0" w:line="480" w:lineRule="auto"/>
        <w:ind w:left="120"/>
        <w:rPr>
          <w:lang w:val="ru-RU"/>
        </w:rPr>
      </w:pPr>
    </w:p>
    <w:p w:rsidR="00151F3C" w:rsidRPr="00EE53BA" w:rsidRDefault="00151F3C">
      <w:pPr>
        <w:spacing w:after="0"/>
        <w:ind w:left="120"/>
        <w:rPr>
          <w:lang w:val="ru-RU"/>
        </w:rPr>
      </w:pPr>
    </w:p>
    <w:p w:rsidR="00882BC0" w:rsidRDefault="00882BC0" w:rsidP="00882BC0">
      <w:pPr>
        <w:spacing w:after="0" w:line="480" w:lineRule="auto"/>
        <w:ind w:left="120"/>
        <w:rPr>
          <w:rFonts w:ascii="Times New Roman" w:hAnsi="Times New Roman"/>
          <w:b/>
          <w:color w:val="000000"/>
          <w:sz w:val="28"/>
          <w:lang w:val="ru-RU"/>
        </w:rPr>
      </w:pPr>
      <w:r w:rsidRPr="00FB4095">
        <w:rPr>
          <w:rFonts w:ascii="Times New Roman" w:hAnsi="Times New Roman"/>
          <w:b/>
          <w:color w:val="000000"/>
          <w:sz w:val="28"/>
          <w:lang w:val="ru-RU"/>
        </w:rPr>
        <w:t>ЦИФРОВЫЕ ОБРАЗОВАТЕЛЬНЫЕ РЕСУРСЫ И РЕСУРСЫ СЕТИ ИНТЕРНЕТ</w:t>
      </w:r>
      <w:bookmarkEnd w:id="10"/>
    </w:p>
    <w:p w:rsidR="00EE53BA" w:rsidRPr="00FB4095" w:rsidRDefault="00EE53BA" w:rsidP="00882BC0">
      <w:pPr>
        <w:spacing w:after="0" w:line="480" w:lineRule="auto"/>
        <w:ind w:left="120"/>
        <w:rPr>
          <w:lang w:val="ru-RU"/>
        </w:rPr>
      </w:pPr>
      <w:r w:rsidRPr="00EB261D">
        <w:rPr>
          <w:rFonts w:ascii="Times New Roman" w:hAnsi="Times New Roman"/>
          <w:color w:val="333333"/>
          <w:sz w:val="24"/>
          <w:szCs w:val="24"/>
          <w:lang w:val="ru-RU"/>
        </w:rPr>
        <w:t>‌</w:t>
      </w:r>
      <w:r w:rsidRPr="00EB261D">
        <w:rPr>
          <w:rFonts w:ascii="Times New Roman" w:hAnsi="Times New Roman"/>
          <w:color w:val="000000"/>
          <w:sz w:val="24"/>
          <w:szCs w:val="24"/>
        </w:rPr>
        <w:t>http</w:t>
      </w:r>
      <w:r w:rsidRPr="00EB261D">
        <w:rPr>
          <w:rFonts w:ascii="Times New Roman" w:hAnsi="Times New Roman"/>
          <w:color w:val="000000"/>
          <w:sz w:val="24"/>
          <w:szCs w:val="24"/>
          <w:lang w:val="ru-RU"/>
        </w:rPr>
        <w:t>://</w:t>
      </w:r>
      <w:r w:rsidRPr="00EB261D">
        <w:rPr>
          <w:rFonts w:ascii="Times New Roman" w:hAnsi="Times New Roman"/>
          <w:color w:val="000000"/>
          <w:sz w:val="24"/>
          <w:szCs w:val="24"/>
        </w:rPr>
        <w:t>www</w:t>
      </w:r>
      <w:r w:rsidRPr="00EB261D">
        <w:rPr>
          <w:rFonts w:ascii="Times New Roman" w:hAnsi="Times New Roman"/>
          <w:color w:val="000000"/>
          <w:sz w:val="24"/>
          <w:szCs w:val="24"/>
          <w:lang w:val="ru-RU"/>
        </w:rPr>
        <w:t>.</w:t>
      </w:r>
      <w:r w:rsidRPr="00EB261D">
        <w:rPr>
          <w:rFonts w:ascii="Times New Roman" w:hAnsi="Times New Roman"/>
          <w:color w:val="000000"/>
          <w:sz w:val="24"/>
          <w:szCs w:val="24"/>
        </w:rPr>
        <w:t>ebio</w:t>
      </w:r>
      <w:r w:rsidRPr="00EB261D">
        <w:rPr>
          <w:rFonts w:ascii="Times New Roman" w:hAnsi="Times New Roman"/>
          <w:color w:val="000000"/>
          <w:sz w:val="24"/>
          <w:szCs w:val="24"/>
          <w:lang w:val="ru-RU"/>
        </w:rPr>
        <w:t>.</w:t>
      </w:r>
      <w:r w:rsidRPr="00EB261D">
        <w:rPr>
          <w:rFonts w:ascii="Times New Roman" w:hAnsi="Times New Roman"/>
          <w:color w:val="000000"/>
          <w:sz w:val="24"/>
          <w:szCs w:val="24"/>
        </w:rPr>
        <w:t>ru</w:t>
      </w:r>
      <w:r w:rsidRPr="00EB261D">
        <w:rPr>
          <w:rFonts w:ascii="Times New Roman" w:hAnsi="Times New Roman"/>
          <w:color w:val="000000"/>
          <w:sz w:val="24"/>
          <w:szCs w:val="24"/>
          <w:lang w:val="ru-RU"/>
        </w:rPr>
        <w:t>/</w:t>
      </w:r>
      <w:r w:rsidRPr="00EB261D">
        <w:rPr>
          <w:rFonts w:ascii="Times New Roman" w:hAnsi="Times New Roman"/>
          <w:color w:val="000000"/>
          <w:sz w:val="24"/>
          <w:szCs w:val="24"/>
        </w:rPr>
        <w:t>index</w:t>
      </w:r>
      <w:r w:rsidRPr="00EB261D">
        <w:rPr>
          <w:rFonts w:ascii="Times New Roman" w:hAnsi="Times New Roman"/>
          <w:color w:val="000000"/>
          <w:sz w:val="24"/>
          <w:szCs w:val="24"/>
          <w:lang w:val="ru-RU"/>
        </w:rPr>
        <w:t>-1.</w:t>
      </w:r>
      <w:r w:rsidRPr="00EB261D">
        <w:rPr>
          <w:rFonts w:ascii="Times New Roman" w:hAnsi="Times New Roman"/>
          <w:color w:val="000000"/>
          <w:sz w:val="24"/>
          <w:szCs w:val="24"/>
        </w:rPr>
        <w:t>html</w:t>
      </w:r>
      <w:r w:rsidRPr="00EB261D">
        <w:rPr>
          <w:sz w:val="24"/>
          <w:szCs w:val="24"/>
          <w:lang w:val="ru-RU"/>
        </w:rPr>
        <w:br/>
      </w:r>
      <w:r w:rsidRPr="00EB261D">
        <w:rPr>
          <w:rFonts w:ascii="Times New Roman" w:hAnsi="Times New Roman"/>
          <w:color w:val="000000"/>
          <w:sz w:val="24"/>
          <w:szCs w:val="24"/>
          <w:lang w:val="ru-RU"/>
        </w:rPr>
        <w:t xml:space="preserve"> </w:t>
      </w:r>
      <w:r w:rsidRPr="00EB261D">
        <w:rPr>
          <w:rFonts w:ascii="Times New Roman" w:hAnsi="Times New Roman"/>
          <w:color w:val="000000"/>
          <w:sz w:val="24"/>
          <w:szCs w:val="24"/>
        </w:rPr>
        <w:t>http</w:t>
      </w:r>
      <w:r w:rsidRPr="00EB261D">
        <w:rPr>
          <w:rFonts w:ascii="Times New Roman" w:hAnsi="Times New Roman"/>
          <w:color w:val="000000"/>
          <w:sz w:val="24"/>
          <w:szCs w:val="24"/>
          <w:lang w:val="ru-RU"/>
        </w:rPr>
        <w:t>://</w:t>
      </w:r>
      <w:r w:rsidRPr="00EB261D">
        <w:rPr>
          <w:rFonts w:ascii="Times New Roman" w:hAnsi="Times New Roman"/>
          <w:color w:val="000000"/>
          <w:sz w:val="24"/>
          <w:szCs w:val="24"/>
        </w:rPr>
        <w:t>biologylib</w:t>
      </w:r>
      <w:r w:rsidRPr="00EB261D">
        <w:rPr>
          <w:rFonts w:ascii="Times New Roman" w:hAnsi="Times New Roman"/>
          <w:color w:val="000000"/>
          <w:sz w:val="24"/>
          <w:szCs w:val="24"/>
          <w:lang w:val="ru-RU"/>
        </w:rPr>
        <w:t>.</w:t>
      </w:r>
      <w:r w:rsidRPr="00EB261D">
        <w:rPr>
          <w:rFonts w:ascii="Times New Roman" w:hAnsi="Times New Roman"/>
          <w:color w:val="000000"/>
          <w:sz w:val="24"/>
          <w:szCs w:val="24"/>
        </w:rPr>
        <w:t>ru</w:t>
      </w:r>
      <w:r w:rsidRPr="00EB261D">
        <w:rPr>
          <w:rFonts w:ascii="Times New Roman" w:hAnsi="Times New Roman"/>
          <w:color w:val="000000"/>
          <w:sz w:val="24"/>
          <w:szCs w:val="24"/>
          <w:lang w:val="ru-RU"/>
        </w:rPr>
        <w:t>/</w:t>
      </w:r>
      <w:r w:rsidRPr="00EB261D">
        <w:rPr>
          <w:rFonts w:ascii="Times New Roman" w:hAnsi="Times New Roman"/>
          <w:color w:val="000000"/>
          <w:sz w:val="24"/>
          <w:szCs w:val="24"/>
        </w:rPr>
        <w:t>catalog</w:t>
      </w:r>
      <w:r w:rsidRPr="00EB261D">
        <w:rPr>
          <w:rFonts w:ascii="Times New Roman" w:hAnsi="Times New Roman"/>
          <w:color w:val="000000"/>
          <w:sz w:val="24"/>
          <w:szCs w:val="24"/>
          <w:lang w:val="ru-RU"/>
        </w:rPr>
        <w:t>/</w:t>
      </w:r>
      <w:r w:rsidRPr="00EB261D">
        <w:rPr>
          <w:sz w:val="24"/>
          <w:szCs w:val="24"/>
          <w:lang w:val="ru-RU"/>
        </w:rPr>
        <w:br/>
      </w:r>
      <w:r w:rsidRPr="00EB261D">
        <w:rPr>
          <w:rFonts w:ascii="Times New Roman" w:hAnsi="Times New Roman"/>
          <w:color w:val="000000"/>
          <w:sz w:val="24"/>
          <w:szCs w:val="24"/>
          <w:lang w:val="ru-RU"/>
        </w:rPr>
        <w:t xml:space="preserve"> </w:t>
      </w:r>
      <w:r w:rsidRPr="00EB261D">
        <w:rPr>
          <w:rFonts w:ascii="Times New Roman" w:hAnsi="Times New Roman"/>
          <w:color w:val="000000"/>
          <w:sz w:val="24"/>
          <w:szCs w:val="24"/>
        </w:rPr>
        <w:t>http</w:t>
      </w:r>
      <w:r w:rsidRPr="00EB261D">
        <w:rPr>
          <w:rFonts w:ascii="Times New Roman" w:hAnsi="Times New Roman"/>
          <w:color w:val="000000"/>
          <w:sz w:val="24"/>
          <w:szCs w:val="24"/>
          <w:lang w:val="ru-RU"/>
        </w:rPr>
        <w:t>://</w:t>
      </w:r>
      <w:r w:rsidRPr="00EB261D">
        <w:rPr>
          <w:rFonts w:ascii="Times New Roman" w:hAnsi="Times New Roman"/>
          <w:color w:val="000000"/>
          <w:sz w:val="24"/>
          <w:szCs w:val="24"/>
        </w:rPr>
        <w:t>www</w:t>
      </w:r>
      <w:r w:rsidRPr="00EB261D">
        <w:rPr>
          <w:rFonts w:ascii="Times New Roman" w:hAnsi="Times New Roman"/>
          <w:color w:val="000000"/>
          <w:sz w:val="24"/>
          <w:szCs w:val="24"/>
          <w:lang w:val="ru-RU"/>
        </w:rPr>
        <w:t>.</w:t>
      </w:r>
      <w:r w:rsidRPr="00EB261D">
        <w:rPr>
          <w:rFonts w:ascii="Times New Roman" w:hAnsi="Times New Roman"/>
          <w:color w:val="000000"/>
          <w:sz w:val="24"/>
          <w:szCs w:val="24"/>
        </w:rPr>
        <w:t>virtulab</w:t>
      </w:r>
      <w:r w:rsidRPr="00EB261D">
        <w:rPr>
          <w:rFonts w:ascii="Times New Roman" w:hAnsi="Times New Roman"/>
          <w:color w:val="000000"/>
          <w:sz w:val="24"/>
          <w:szCs w:val="24"/>
          <w:lang w:val="ru-RU"/>
        </w:rPr>
        <w:t>.</w:t>
      </w:r>
      <w:r w:rsidRPr="00EB261D">
        <w:rPr>
          <w:rFonts w:ascii="Times New Roman" w:hAnsi="Times New Roman"/>
          <w:color w:val="000000"/>
          <w:sz w:val="24"/>
          <w:szCs w:val="24"/>
        </w:rPr>
        <w:t>net</w:t>
      </w:r>
      <w:r w:rsidRPr="00EB261D">
        <w:rPr>
          <w:sz w:val="24"/>
          <w:szCs w:val="24"/>
          <w:lang w:val="ru-RU"/>
        </w:rPr>
        <w:br/>
      </w:r>
      <w:r w:rsidRPr="00EB261D">
        <w:rPr>
          <w:rFonts w:ascii="Times New Roman" w:hAnsi="Times New Roman"/>
          <w:color w:val="000000"/>
          <w:sz w:val="24"/>
          <w:szCs w:val="24"/>
          <w:lang w:val="ru-RU"/>
        </w:rPr>
        <w:t xml:space="preserve"> </w:t>
      </w:r>
      <w:r w:rsidRPr="00EB261D">
        <w:rPr>
          <w:rFonts w:ascii="Times New Roman" w:hAnsi="Times New Roman"/>
          <w:color w:val="000000"/>
          <w:sz w:val="24"/>
          <w:szCs w:val="24"/>
        </w:rPr>
        <w:t>https</w:t>
      </w:r>
      <w:r w:rsidRPr="00EB261D">
        <w:rPr>
          <w:rFonts w:ascii="Times New Roman" w:hAnsi="Times New Roman"/>
          <w:color w:val="000000"/>
          <w:sz w:val="24"/>
          <w:szCs w:val="24"/>
          <w:lang w:val="ru-RU"/>
        </w:rPr>
        <w:t>://</w:t>
      </w:r>
      <w:r w:rsidRPr="00EB261D">
        <w:rPr>
          <w:rFonts w:ascii="Times New Roman" w:hAnsi="Times New Roman"/>
          <w:color w:val="000000"/>
          <w:sz w:val="24"/>
          <w:szCs w:val="24"/>
        </w:rPr>
        <w:t>interneturok</w:t>
      </w:r>
      <w:r w:rsidRPr="00EB261D">
        <w:rPr>
          <w:rFonts w:ascii="Times New Roman" w:hAnsi="Times New Roman"/>
          <w:color w:val="000000"/>
          <w:sz w:val="24"/>
          <w:szCs w:val="24"/>
          <w:lang w:val="ru-RU"/>
        </w:rPr>
        <w:t>.</w:t>
      </w:r>
      <w:r w:rsidRPr="00EB261D">
        <w:rPr>
          <w:rFonts w:ascii="Times New Roman" w:hAnsi="Times New Roman"/>
          <w:color w:val="000000"/>
          <w:sz w:val="24"/>
          <w:szCs w:val="24"/>
        </w:rPr>
        <w:t>ru</w:t>
      </w:r>
      <w:r w:rsidRPr="00EB261D">
        <w:rPr>
          <w:rFonts w:ascii="Times New Roman" w:hAnsi="Times New Roman"/>
          <w:color w:val="000000"/>
          <w:sz w:val="24"/>
          <w:szCs w:val="24"/>
          <w:lang w:val="ru-RU"/>
        </w:rPr>
        <w:t>/</w:t>
      </w:r>
      <w:r w:rsidRPr="00EB261D">
        <w:rPr>
          <w:sz w:val="24"/>
          <w:szCs w:val="24"/>
          <w:lang w:val="ru-RU"/>
        </w:rPr>
        <w:br/>
      </w:r>
      <w:r w:rsidRPr="00EB261D">
        <w:rPr>
          <w:rFonts w:ascii="Times New Roman" w:hAnsi="Times New Roman"/>
          <w:color w:val="000000"/>
          <w:sz w:val="24"/>
          <w:szCs w:val="24"/>
          <w:lang w:val="ru-RU"/>
        </w:rPr>
        <w:t xml:space="preserve"> </w:t>
      </w:r>
      <w:r w:rsidRPr="00EB261D">
        <w:rPr>
          <w:rFonts w:ascii="Times New Roman" w:hAnsi="Times New Roman"/>
          <w:color w:val="000000"/>
          <w:sz w:val="24"/>
          <w:szCs w:val="24"/>
        </w:rPr>
        <w:t>http</w:t>
      </w:r>
      <w:r w:rsidRPr="00EB261D">
        <w:rPr>
          <w:rFonts w:ascii="Times New Roman" w:hAnsi="Times New Roman"/>
          <w:color w:val="000000"/>
          <w:sz w:val="24"/>
          <w:szCs w:val="24"/>
          <w:lang w:val="ru-RU"/>
        </w:rPr>
        <w:t>://</w:t>
      </w:r>
      <w:r w:rsidRPr="00EB261D">
        <w:rPr>
          <w:rFonts w:ascii="Times New Roman" w:hAnsi="Times New Roman"/>
          <w:color w:val="000000"/>
          <w:sz w:val="24"/>
          <w:szCs w:val="24"/>
        </w:rPr>
        <w:t>bio</w:t>
      </w:r>
      <w:r w:rsidRPr="00EB261D">
        <w:rPr>
          <w:rFonts w:ascii="Times New Roman" w:hAnsi="Times New Roman"/>
          <w:color w:val="000000"/>
          <w:sz w:val="24"/>
          <w:szCs w:val="24"/>
          <w:lang w:val="ru-RU"/>
        </w:rPr>
        <w:t>.1</w:t>
      </w:r>
      <w:r w:rsidRPr="00EB261D">
        <w:rPr>
          <w:rFonts w:ascii="Times New Roman" w:hAnsi="Times New Roman"/>
          <w:color w:val="000000"/>
          <w:sz w:val="24"/>
          <w:szCs w:val="24"/>
        </w:rPr>
        <w:t>september</w:t>
      </w:r>
      <w:r w:rsidRPr="00EB261D">
        <w:rPr>
          <w:rFonts w:ascii="Times New Roman" w:hAnsi="Times New Roman"/>
          <w:color w:val="000000"/>
          <w:sz w:val="24"/>
          <w:szCs w:val="24"/>
          <w:lang w:val="ru-RU"/>
        </w:rPr>
        <w:t>.</w:t>
      </w:r>
      <w:r w:rsidRPr="00EB261D">
        <w:rPr>
          <w:rFonts w:ascii="Times New Roman" w:hAnsi="Times New Roman"/>
          <w:color w:val="000000"/>
          <w:sz w:val="24"/>
          <w:szCs w:val="24"/>
        </w:rPr>
        <w:t>ru</w:t>
      </w:r>
      <w:r w:rsidRPr="00EB261D">
        <w:rPr>
          <w:rFonts w:ascii="Times New Roman" w:hAnsi="Times New Roman"/>
          <w:color w:val="000000"/>
          <w:sz w:val="24"/>
          <w:szCs w:val="24"/>
          <w:lang w:val="ru-RU"/>
        </w:rPr>
        <w:t>/</w:t>
      </w:r>
      <w:r w:rsidRPr="00EB261D">
        <w:rPr>
          <w:rFonts w:ascii="Times New Roman" w:hAnsi="Times New Roman"/>
          <w:color w:val="000000"/>
          <w:sz w:val="24"/>
          <w:szCs w:val="24"/>
        </w:rPr>
        <w:t>urok</w:t>
      </w:r>
      <w:r w:rsidRPr="00EB261D">
        <w:rPr>
          <w:rFonts w:ascii="Times New Roman" w:hAnsi="Times New Roman"/>
          <w:color w:val="000000"/>
          <w:sz w:val="24"/>
          <w:szCs w:val="24"/>
          <w:lang w:val="ru-RU"/>
        </w:rPr>
        <w:t>/</w:t>
      </w:r>
      <w:r w:rsidRPr="00EB261D">
        <w:rPr>
          <w:sz w:val="24"/>
          <w:szCs w:val="24"/>
          <w:lang w:val="ru-RU"/>
        </w:rPr>
        <w:br/>
      </w:r>
      <w:r w:rsidRPr="00EB261D">
        <w:rPr>
          <w:rFonts w:ascii="Times New Roman" w:hAnsi="Times New Roman"/>
          <w:color w:val="000000"/>
          <w:sz w:val="24"/>
          <w:szCs w:val="24"/>
          <w:lang w:val="ru-RU"/>
        </w:rPr>
        <w:t xml:space="preserve"> </w:t>
      </w:r>
      <w:r w:rsidRPr="00EB261D">
        <w:rPr>
          <w:rFonts w:ascii="Times New Roman" w:hAnsi="Times New Roman"/>
          <w:color w:val="000000"/>
          <w:sz w:val="24"/>
          <w:szCs w:val="24"/>
        </w:rPr>
        <w:t>http</w:t>
      </w:r>
      <w:r w:rsidRPr="00EB261D">
        <w:rPr>
          <w:rFonts w:ascii="Times New Roman" w:hAnsi="Times New Roman"/>
          <w:color w:val="000000"/>
          <w:sz w:val="24"/>
          <w:szCs w:val="24"/>
          <w:lang w:val="ru-RU"/>
        </w:rPr>
        <w:t>://</w:t>
      </w:r>
      <w:r w:rsidRPr="00EB261D">
        <w:rPr>
          <w:rFonts w:ascii="Times New Roman" w:hAnsi="Times New Roman"/>
          <w:color w:val="000000"/>
          <w:sz w:val="24"/>
          <w:szCs w:val="24"/>
        </w:rPr>
        <w:t>www</w:t>
      </w:r>
      <w:r w:rsidRPr="00EB261D">
        <w:rPr>
          <w:rFonts w:ascii="Times New Roman" w:hAnsi="Times New Roman"/>
          <w:color w:val="000000"/>
          <w:sz w:val="24"/>
          <w:szCs w:val="24"/>
          <w:lang w:val="ru-RU"/>
        </w:rPr>
        <w:t>.</w:t>
      </w:r>
      <w:r w:rsidRPr="00EB261D">
        <w:rPr>
          <w:rFonts w:ascii="Times New Roman" w:hAnsi="Times New Roman"/>
          <w:color w:val="000000"/>
          <w:sz w:val="24"/>
          <w:szCs w:val="24"/>
        </w:rPr>
        <w:t>cellbiol</w:t>
      </w:r>
      <w:r w:rsidRPr="00EB261D">
        <w:rPr>
          <w:rFonts w:ascii="Times New Roman" w:hAnsi="Times New Roman"/>
          <w:color w:val="000000"/>
          <w:sz w:val="24"/>
          <w:szCs w:val="24"/>
          <w:lang w:val="ru-RU"/>
        </w:rPr>
        <w:t>.</w:t>
      </w:r>
      <w:r w:rsidRPr="00EB261D">
        <w:rPr>
          <w:rFonts w:ascii="Times New Roman" w:hAnsi="Times New Roman"/>
          <w:color w:val="000000"/>
          <w:sz w:val="24"/>
          <w:szCs w:val="24"/>
        </w:rPr>
        <w:t>ru</w:t>
      </w:r>
      <w:r w:rsidRPr="00EB261D">
        <w:rPr>
          <w:rFonts w:ascii="Times New Roman" w:hAnsi="Times New Roman"/>
          <w:color w:val="000000"/>
          <w:sz w:val="24"/>
          <w:szCs w:val="24"/>
          <w:lang w:val="ru-RU"/>
        </w:rPr>
        <w:t>/</w:t>
      </w:r>
      <w:r w:rsidRPr="00EB261D">
        <w:rPr>
          <w:sz w:val="24"/>
          <w:szCs w:val="24"/>
          <w:lang w:val="ru-RU"/>
        </w:rPr>
        <w:br/>
      </w:r>
      <w:r w:rsidRPr="00EB261D">
        <w:rPr>
          <w:rFonts w:ascii="Times New Roman" w:hAnsi="Times New Roman"/>
          <w:color w:val="000000"/>
          <w:sz w:val="24"/>
          <w:szCs w:val="24"/>
          <w:lang w:val="ru-RU"/>
        </w:rPr>
        <w:t xml:space="preserve"> </w:t>
      </w:r>
      <w:r w:rsidRPr="00EB261D">
        <w:rPr>
          <w:rFonts w:ascii="Times New Roman" w:hAnsi="Times New Roman"/>
          <w:color w:val="000000"/>
          <w:sz w:val="24"/>
          <w:szCs w:val="24"/>
        </w:rPr>
        <w:t>http</w:t>
      </w:r>
      <w:r w:rsidRPr="00EB261D">
        <w:rPr>
          <w:rFonts w:ascii="Times New Roman" w:hAnsi="Times New Roman"/>
          <w:color w:val="000000"/>
          <w:sz w:val="24"/>
          <w:szCs w:val="24"/>
          <w:lang w:val="ru-RU"/>
        </w:rPr>
        <w:t>://</w:t>
      </w:r>
      <w:r w:rsidRPr="00EB261D">
        <w:rPr>
          <w:rFonts w:ascii="Times New Roman" w:hAnsi="Times New Roman"/>
          <w:color w:val="000000"/>
          <w:sz w:val="24"/>
          <w:szCs w:val="24"/>
        </w:rPr>
        <w:t>www</w:t>
      </w:r>
      <w:r w:rsidRPr="00EB261D">
        <w:rPr>
          <w:rFonts w:ascii="Times New Roman" w:hAnsi="Times New Roman"/>
          <w:color w:val="000000"/>
          <w:sz w:val="24"/>
          <w:szCs w:val="24"/>
          <w:lang w:val="ru-RU"/>
        </w:rPr>
        <w:t>.5</w:t>
      </w:r>
      <w:r w:rsidRPr="00EB261D">
        <w:rPr>
          <w:rFonts w:ascii="Times New Roman" w:hAnsi="Times New Roman"/>
          <w:color w:val="000000"/>
          <w:sz w:val="24"/>
          <w:szCs w:val="24"/>
        </w:rPr>
        <w:t>zaklepok</w:t>
      </w:r>
      <w:r w:rsidRPr="00EB261D">
        <w:rPr>
          <w:rFonts w:ascii="Times New Roman" w:hAnsi="Times New Roman"/>
          <w:color w:val="000000"/>
          <w:sz w:val="24"/>
          <w:szCs w:val="24"/>
          <w:lang w:val="ru-RU"/>
        </w:rPr>
        <w:t>.</w:t>
      </w:r>
      <w:r w:rsidRPr="00EB261D">
        <w:rPr>
          <w:rFonts w:ascii="Times New Roman" w:hAnsi="Times New Roman"/>
          <w:color w:val="000000"/>
          <w:sz w:val="24"/>
          <w:szCs w:val="24"/>
        </w:rPr>
        <w:t>ru</w:t>
      </w:r>
      <w:r w:rsidRPr="00EB261D">
        <w:rPr>
          <w:rFonts w:ascii="Times New Roman" w:hAnsi="Times New Roman"/>
          <w:color w:val="000000"/>
          <w:sz w:val="24"/>
          <w:szCs w:val="24"/>
          <w:lang w:val="ru-RU"/>
        </w:rPr>
        <w:t>/</w:t>
      </w:r>
      <w:bookmarkStart w:id="11" w:name="_GoBack"/>
      <w:bookmarkEnd w:id="11"/>
    </w:p>
    <w:sectPr w:rsidR="00EE53BA" w:rsidRPr="00FB40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51F3C"/>
    <w:rsid w:val="00151F3C"/>
    <w:rsid w:val="007747E5"/>
    <w:rsid w:val="00882BC0"/>
    <w:rsid w:val="00EE53BA"/>
    <w:rsid w:val="00FB4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microsoft.com/office/2007/relationships/stylesWithEffects" Target="stylesWithEffect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61" Type="http://schemas.openxmlformats.org/officeDocument/2006/relationships/hyperlink" Target="https://m.edsoo.ru/863ea5a6"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41</Pages>
  <Words>10554</Words>
  <Characters>60163</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4</cp:revision>
  <dcterms:created xsi:type="dcterms:W3CDTF">2023-10-03T16:36:00Z</dcterms:created>
  <dcterms:modified xsi:type="dcterms:W3CDTF">2023-10-03T16:53:00Z</dcterms:modified>
</cp:coreProperties>
</file>